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5B28" w14:textId="32EF2257" w:rsidR="00B00072" w:rsidRPr="0065567B" w:rsidRDefault="007D2825" w:rsidP="00B00072">
      <w:pPr>
        <w:spacing w:after="0" w:line="240" w:lineRule="auto"/>
        <w:ind w:firstLine="851"/>
        <w:jc w:val="center"/>
        <w:rPr>
          <w:rFonts w:ascii="Times New Roman" w:hAnsi="Times New Roman" w:cs="Times New Roman"/>
          <w:color w:val="FF0000"/>
          <w:sz w:val="24"/>
          <w:szCs w:val="24"/>
        </w:rPr>
      </w:pPr>
      <w:r>
        <w:rPr>
          <w:rFonts w:ascii="Times New Roman" w:hAnsi="Times New Roman" w:cs="Times New Roman"/>
          <w:b/>
          <w:bCs/>
          <w:sz w:val="24"/>
          <w:szCs w:val="24"/>
        </w:rPr>
        <w:t xml:space="preserve">Местоположение установлено относительно ориентира, расположенного в границах участка. Почтовый адрес ориентира: </w:t>
      </w:r>
      <w:r w:rsidR="00B00072" w:rsidRPr="0065567B">
        <w:rPr>
          <w:rFonts w:ascii="Times New Roman" w:hAnsi="Times New Roman" w:cs="Times New Roman"/>
          <w:color w:val="FF0000"/>
          <w:sz w:val="24"/>
          <w:szCs w:val="24"/>
        </w:rPr>
        <w:t>ФОРМА ТИПОВОГО ДОГОВОРА</w:t>
      </w:r>
    </w:p>
    <w:p w14:paraId="6BA4FDC6" w14:textId="77777777" w:rsidR="00B00072" w:rsidRPr="0065567B" w:rsidRDefault="00B00072" w:rsidP="00B00072">
      <w:pPr>
        <w:spacing w:after="0" w:line="240" w:lineRule="auto"/>
        <w:ind w:firstLine="851"/>
        <w:jc w:val="both"/>
        <w:rPr>
          <w:rFonts w:ascii="Times New Roman" w:hAnsi="Times New Roman" w:cs="Times New Roman"/>
          <w:color w:val="FF0000"/>
          <w:sz w:val="24"/>
          <w:szCs w:val="24"/>
        </w:rPr>
      </w:pPr>
      <w:r w:rsidRPr="0065567B">
        <w:rPr>
          <w:rFonts w:ascii="Times New Roman" w:hAnsi="Times New Roman" w:cs="Times New Roman"/>
          <w:color w:val="FF0000"/>
          <w:sz w:val="24"/>
          <w:szCs w:val="24"/>
        </w:rPr>
        <w:t>не является публичной офертой, определяемой положениями статьи 437 Гражданского Кодекса Российской Федерации. Содержание (условия/положения) письменного договора могут отличаться (будут отличаются) в зависимости от условий, согласованных непосредственно сторонами договора (в том числе, но не ограничиваясь – в зависимости от согласованных условий оплаты по договору) и/или состава участников правоотношений и/или требований третьих лиц – участников правоотношений (в том числе, но не ограничиваясь – кредитные организации) при условии соблюдения требований действующего законодательства Российской Федерации.</w:t>
      </w:r>
    </w:p>
    <w:p w14:paraId="33A87284"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603E06D8" w14:textId="77777777" w:rsidR="00B00072" w:rsidRPr="0065567B" w:rsidRDefault="00B00072" w:rsidP="00B00072">
      <w:pPr>
        <w:spacing w:after="0" w:line="240" w:lineRule="auto"/>
        <w:ind w:firstLine="851"/>
        <w:jc w:val="center"/>
        <w:rPr>
          <w:rFonts w:ascii="Times New Roman" w:hAnsi="Times New Roman" w:cs="Times New Roman"/>
          <w:sz w:val="24"/>
          <w:szCs w:val="24"/>
        </w:rPr>
      </w:pPr>
    </w:p>
    <w:p w14:paraId="469984F4"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Договор № _______________________</w:t>
      </w:r>
    </w:p>
    <w:p w14:paraId="0A8E617B"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участия в долевом строительстве</w:t>
      </w:r>
    </w:p>
    <w:p w14:paraId="133E612F" w14:textId="77777777" w:rsidR="00B00072" w:rsidRPr="00C31F44" w:rsidRDefault="00B00072" w:rsidP="00B00072">
      <w:pPr>
        <w:spacing w:after="0" w:line="240" w:lineRule="auto"/>
        <w:ind w:firstLine="851"/>
        <w:jc w:val="center"/>
        <w:rPr>
          <w:rFonts w:ascii="Times New Roman" w:hAnsi="Times New Roman" w:cs="Times New Roman"/>
          <w:sz w:val="24"/>
          <w:szCs w:val="24"/>
        </w:rPr>
      </w:pPr>
    </w:p>
    <w:p w14:paraId="5B231613" w14:textId="77777777" w:rsidR="00B00072" w:rsidRPr="00C31F44" w:rsidRDefault="00B00072" w:rsidP="00B00072">
      <w:pPr>
        <w:spacing w:after="0" w:line="240" w:lineRule="auto"/>
        <w:rPr>
          <w:rFonts w:ascii="Times New Roman" w:hAnsi="Times New Roman" w:cs="Times New Roman"/>
          <w:sz w:val="24"/>
          <w:szCs w:val="24"/>
        </w:rPr>
      </w:pPr>
      <w:r w:rsidRPr="00C31F44">
        <w:rPr>
          <w:rFonts w:ascii="Times New Roman" w:hAnsi="Times New Roman" w:cs="Times New Roman"/>
          <w:sz w:val="24"/>
          <w:szCs w:val="24"/>
        </w:rPr>
        <w:t xml:space="preserve">г. Калининград </w:t>
      </w:r>
      <w:r w:rsidRPr="00C31F44">
        <w:rPr>
          <w:rFonts w:ascii="Times New Roman" w:hAnsi="Times New Roman" w:cs="Times New Roman"/>
          <w:sz w:val="24"/>
          <w:szCs w:val="24"/>
        </w:rPr>
        <w:tab/>
      </w:r>
      <w:r w:rsidRPr="00C31F44">
        <w:rPr>
          <w:rFonts w:ascii="Times New Roman" w:hAnsi="Times New Roman" w:cs="Times New Roman"/>
          <w:sz w:val="24"/>
          <w:szCs w:val="24"/>
        </w:rPr>
        <w:tab/>
      </w:r>
      <w:r w:rsidRPr="00C31F44">
        <w:rPr>
          <w:rFonts w:ascii="Times New Roman" w:hAnsi="Times New Roman" w:cs="Times New Roman"/>
          <w:sz w:val="24"/>
          <w:szCs w:val="24"/>
        </w:rPr>
        <w:tab/>
      </w:r>
      <w:r w:rsidRPr="00C31F44">
        <w:rPr>
          <w:rFonts w:ascii="Times New Roman" w:hAnsi="Times New Roman" w:cs="Times New Roman"/>
          <w:sz w:val="24"/>
          <w:szCs w:val="24"/>
        </w:rPr>
        <w:tab/>
      </w:r>
      <w:r w:rsidRPr="00C31F44">
        <w:rPr>
          <w:rFonts w:ascii="Times New Roman" w:hAnsi="Times New Roman" w:cs="Times New Roman"/>
          <w:sz w:val="24"/>
          <w:szCs w:val="24"/>
        </w:rPr>
        <w:tab/>
      </w:r>
      <w:r w:rsidRPr="00C31F44">
        <w:rPr>
          <w:rFonts w:ascii="Times New Roman" w:hAnsi="Times New Roman" w:cs="Times New Roman"/>
          <w:sz w:val="24"/>
          <w:szCs w:val="24"/>
        </w:rPr>
        <w:tab/>
      </w:r>
      <w:r w:rsidRPr="00C31F44">
        <w:rPr>
          <w:rFonts w:ascii="Times New Roman" w:hAnsi="Times New Roman" w:cs="Times New Roman"/>
          <w:sz w:val="24"/>
          <w:szCs w:val="24"/>
        </w:rPr>
        <w:tab/>
        <w:t>«__» ____________ 20____г.</w:t>
      </w:r>
    </w:p>
    <w:p w14:paraId="6C12B41C"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249494E1"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Общество с ограниченной ответственностью «Специализированный застройщик «</w:t>
      </w:r>
      <w:r>
        <w:rPr>
          <w:rFonts w:ascii="Times New Roman" w:hAnsi="Times New Roman" w:cs="Times New Roman"/>
          <w:sz w:val="24"/>
          <w:szCs w:val="24"/>
        </w:rPr>
        <w:t>Дональд Трейд Плюс»</w:t>
      </w:r>
      <w:r w:rsidRPr="00C31F44">
        <w:rPr>
          <w:rFonts w:ascii="Times New Roman" w:hAnsi="Times New Roman" w:cs="Times New Roman"/>
          <w:sz w:val="24"/>
          <w:szCs w:val="24"/>
        </w:rPr>
        <w:t xml:space="preserve">, ИНН </w:t>
      </w:r>
      <w:r w:rsidRPr="00B00072">
        <w:rPr>
          <w:rFonts w:ascii="Times New Roman" w:hAnsi="Times New Roman" w:cs="Times New Roman"/>
          <w:bCs/>
          <w:sz w:val="23"/>
          <w:szCs w:val="23"/>
        </w:rPr>
        <w:t>3906322718</w:t>
      </w:r>
      <w:r w:rsidRPr="00C31F44">
        <w:rPr>
          <w:rFonts w:ascii="Times New Roman" w:hAnsi="Times New Roman" w:cs="Times New Roman"/>
          <w:bCs/>
          <w:sz w:val="24"/>
          <w:szCs w:val="24"/>
        </w:rPr>
        <w:t xml:space="preserve">, ОГРН </w:t>
      </w:r>
      <w:r w:rsidRPr="00B00072">
        <w:rPr>
          <w:rFonts w:ascii="Times New Roman" w:hAnsi="Times New Roman" w:cs="Times New Roman"/>
          <w:bCs/>
          <w:sz w:val="23"/>
          <w:szCs w:val="23"/>
        </w:rPr>
        <w:t>1143926013659</w:t>
      </w:r>
      <w:r w:rsidRPr="00C31F44">
        <w:rPr>
          <w:rFonts w:ascii="Times New Roman" w:hAnsi="Times New Roman" w:cs="Times New Roman"/>
          <w:sz w:val="24"/>
          <w:szCs w:val="24"/>
        </w:rPr>
        <w:t>, дата государственно</w:t>
      </w:r>
      <w:r>
        <w:rPr>
          <w:rFonts w:ascii="Times New Roman" w:hAnsi="Times New Roman" w:cs="Times New Roman"/>
          <w:sz w:val="24"/>
          <w:szCs w:val="24"/>
        </w:rPr>
        <w:t>й</w:t>
      </w:r>
      <w:r w:rsidRPr="00C31F44">
        <w:rPr>
          <w:rFonts w:ascii="Times New Roman" w:hAnsi="Times New Roman" w:cs="Times New Roman"/>
          <w:sz w:val="24"/>
          <w:szCs w:val="24"/>
        </w:rPr>
        <w:t xml:space="preserve"> регистрации </w:t>
      </w:r>
      <w:r>
        <w:rPr>
          <w:rFonts w:ascii="Times New Roman" w:hAnsi="Times New Roman" w:cs="Times New Roman"/>
          <w:sz w:val="24"/>
          <w:szCs w:val="24"/>
        </w:rPr>
        <w:t>17.04.2014</w:t>
      </w:r>
      <w:r w:rsidRPr="00C31F44">
        <w:rPr>
          <w:rFonts w:ascii="Times New Roman" w:hAnsi="Times New Roman" w:cs="Times New Roman"/>
          <w:sz w:val="24"/>
          <w:szCs w:val="24"/>
        </w:rPr>
        <w:t xml:space="preserve"> г., орган, осуществивший государственную регистрацию: МРИ ФНС № 1 по Калининградской области, именуемое в дальнейшем «Застройщик», в лице генерального директора </w:t>
      </w:r>
      <w:r>
        <w:rPr>
          <w:rFonts w:ascii="Times New Roman" w:hAnsi="Times New Roman" w:cs="Times New Roman"/>
          <w:bCs/>
          <w:sz w:val="24"/>
          <w:szCs w:val="24"/>
        </w:rPr>
        <w:t>Астапова Ивана Викторовича</w:t>
      </w:r>
      <w:r w:rsidRPr="00C31F44">
        <w:rPr>
          <w:rFonts w:ascii="Times New Roman" w:hAnsi="Times New Roman" w:cs="Times New Roman"/>
          <w:sz w:val="24"/>
          <w:szCs w:val="24"/>
        </w:rPr>
        <w:t xml:space="preserve">, действующего на основании Устава, с одной стороны, и </w:t>
      </w:r>
    </w:p>
    <w:p w14:paraId="73203535"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Гр. _____________________, __________ года рождения, место рождения: _______, паспорт ________, выдан __________ __.__.____г., код подразделения _____, зарегистрированный по адресу:___________, именуемый в дальнейшем «Участник» или «Участник долевого строительства», с другой стороны, при совместном упоминании «Стороны», а по отдельности, именуемые как «Сторона», заключили настоящий договор (далее по тексту – «Договор») о нижеследующем: </w:t>
      </w:r>
    </w:p>
    <w:p w14:paraId="35A6184F" w14:textId="77777777" w:rsidR="00B00072" w:rsidRPr="00C31F44" w:rsidRDefault="00B00072" w:rsidP="00B00072">
      <w:pPr>
        <w:spacing w:after="0" w:line="240" w:lineRule="auto"/>
        <w:ind w:firstLine="851"/>
        <w:jc w:val="center"/>
        <w:rPr>
          <w:rFonts w:ascii="Times New Roman" w:hAnsi="Times New Roman" w:cs="Times New Roman"/>
          <w:sz w:val="24"/>
          <w:szCs w:val="24"/>
        </w:rPr>
      </w:pPr>
    </w:p>
    <w:p w14:paraId="3FFF5176" w14:textId="77777777" w:rsidR="00B00072" w:rsidRPr="00C31F44" w:rsidRDefault="00B00072" w:rsidP="00B00072">
      <w:pPr>
        <w:pStyle w:val="a4"/>
        <w:numPr>
          <w:ilvl w:val="0"/>
          <w:numId w:val="1"/>
        </w:numPr>
        <w:spacing w:after="0" w:line="240" w:lineRule="auto"/>
        <w:ind w:hanging="720"/>
        <w:jc w:val="center"/>
        <w:rPr>
          <w:rFonts w:ascii="Times New Roman" w:hAnsi="Times New Roman" w:cs="Times New Roman"/>
          <w:sz w:val="24"/>
          <w:szCs w:val="24"/>
        </w:rPr>
      </w:pPr>
      <w:r w:rsidRPr="00C31F44">
        <w:rPr>
          <w:rFonts w:ascii="Times New Roman" w:hAnsi="Times New Roman" w:cs="Times New Roman"/>
          <w:sz w:val="24"/>
          <w:szCs w:val="24"/>
        </w:rPr>
        <w:t>ЮРИДИЧЕСКИЕ ГАРАНТИИ И ПОДТВЕРЖДЕНИЯ СТОРОН</w:t>
      </w:r>
    </w:p>
    <w:p w14:paraId="40E4EFA3"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1</w:t>
      </w:r>
      <w:r w:rsidRPr="00C31F44">
        <w:rPr>
          <w:rFonts w:ascii="Times New Roman" w:hAnsi="Times New Roman" w:cs="Times New Roman"/>
          <w:sz w:val="24"/>
          <w:szCs w:val="24"/>
        </w:rPr>
        <w:t xml:space="preserve">. Право Застройщика на привлечение денежных средств Участника долевого строительства для строительства (создания) многоквартирного дома подтверждают: </w:t>
      </w:r>
    </w:p>
    <w:p w14:paraId="29CA1CE7" w14:textId="363083BD" w:rsidR="00B00072" w:rsidRPr="00B11E14" w:rsidRDefault="00B00072" w:rsidP="00B00072">
      <w:pPr>
        <w:spacing w:after="0" w:line="240" w:lineRule="auto"/>
        <w:ind w:firstLine="851"/>
        <w:jc w:val="both"/>
        <w:rPr>
          <w:rFonts w:ascii="Times New Roman" w:hAnsi="Times New Roman" w:cs="Times New Roman"/>
          <w:sz w:val="24"/>
          <w:szCs w:val="24"/>
        </w:rPr>
      </w:pPr>
      <w:r w:rsidRPr="00172243">
        <w:rPr>
          <w:rFonts w:ascii="Times New Roman" w:hAnsi="Times New Roman" w:cs="Times New Roman"/>
          <w:sz w:val="24"/>
          <w:szCs w:val="24"/>
        </w:rPr>
        <w:t xml:space="preserve">1.1.1. </w:t>
      </w:r>
      <w:r w:rsidRPr="00172243">
        <w:rPr>
          <w:rFonts w:ascii="Times New Roman" w:hAnsi="Times New Roman" w:cs="Times New Roman"/>
          <w:b/>
          <w:bCs/>
          <w:sz w:val="24"/>
          <w:szCs w:val="24"/>
        </w:rPr>
        <w:t>Земельный учас</w:t>
      </w:r>
      <w:r>
        <w:rPr>
          <w:rFonts w:ascii="Times New Roman" w:hAnsi="Times New Roman" w:cs="Times New Roman"/>
          <w:b/>
          <w:bCs/>
          <w:sz w:val="24"/>
          <w:szCs w:val="24"/>
        </w:rPr>
        <w:t>ток с кадастровым номером: 39:22</w:t>
      </w:r>
      <w:r w:rsidRPr="00172243">
        <w:rPr>
          <w:rFonts w:ascii="Times New Roman" w:hAnsi="Times New Roman" w:cs="Times New Roman"/>
          <w:b/>
          <w:bCs/>
          <w:sz w:val="24"/>
          <w:szCs w:val="24"/>
        </w:rPr>
        <w:t>:010</w:t>
      </w:r>
      <w:r>
        <w:rPr>
          <w:rFonts w:ascii="Times New Roman" w:hAnsi="Times New Roman" w:cs="Times New Roman"/>
          <w:b/>
          <w:bCs/>
          <w:sz w:val="24"/>
          <w:szCs w:val="24"/>
        </w:rPr>
        <w:t>019</w:t>
      </w:r>
      <w:r w:rsidRPr="00172243">
        <w:rPr>
          <w:rFonts w:ascii="Times New Roman" w:hAnsi="Times New Roman" w:cs="Times New Roman"/>
          <w:b/>
          <w:bCs/>
          <w:sz w:val="24"/>
          <w:szCs w:val="24"/>
        </w:rPr>
        <w:t>:</w:t>
      </w:r>
      <w:r>
        <w:rPr>
          <w:rFonts w:ascii="Times New Roman" w:hAnsi="Times New Roman" w:cs="Times New Roman"/>
          <w:b/>
          <w:bCs/>
          <w:sz w:val="24"/>
          <w:szCs w:val="24"/>
        </w:rPr>
        <w:t>401</w:t>
      </w:r>
      <w:r w:rsidRPr="00172243">
        <w:rPr>
          <w:rFonts w:ascii="Times New Roman" w:hAnsi="Times New Roman" w:cs="Times New Roman"/>
          <w:b/>
          <w:bCs/>
          <w:sz w:val="24"/>
          <w:szCs w:val="24"/>
        </w:rPr>
        <w:t xml:space="preserve"> площадью </w:t>
      </w:r>
      <w:r>
        <w:rPr>
          <w:rFonts w:ascii="Times New Roman" w:hAnsi="Times New Roman" w:cs="Times New Roman"/>
          <w:b/>
          <w:bCs/>
          <w:sz w:val="24"/>
          <w:szCs w:val="24"/>
        </w:rPr>
        <w:t>868</w:t>
      </w:r>
      <w:r w:rsidRPr="00172243">
        <w:rPr>
          <w:rFonts w:ascii="Times New Roman" w:hAnsi="Times New Roman" w:cs="Times New Roman"/>
          <w:b/>
          <w:bCs/>
          <w:sz w:val="24"/>
          <w:szCs w:val="24"/>
        </w:rPr>
        <w:t xml:space="preserve"> +/- </w:t>
      </w:r>
      <w:r>
        <w:rPr>
          <w:rFonts w:ascii="Times New Roman" w:hAnsi="Times New Roman" w:cs="Times New Roman"/>
          <w:b/>
          <w:bCs/>
          <w:sz w:val="24"/>
          <w:szCs w:val="24"/>
        </w:rPr>
        <w:t>10</w:t>
      </w:r>
      <w:r w:rsidRPr="00172243">
        <w:rPr>
          <w:rFonts w:ascii="Times New Roman" w:hAnsi="Times New Roman" w:cs="Times New Roman"/>
          <w:b/>
          <w:bCs/>
          <w:sz w:val="24"/>
          <w:szCs w:val="24"/>
        </w:rPr>
        <w:t xml:space="preserve"> кв.м., </w:t>
      </w:r>
      <w:r>
        <w:rPr>
          <w:rFonts w:ascii="Times New Roman" w:hAnsi="Times New Roman" w:cs="Times New Roman"/>
          <w:b/>
          <w:bCs/>
          <w:sz w:val="24"/>
          <w:szCs w:val="24"/>
        </w:rPr>
        <w:t xml:space="preserve">категория земель: Земли населенных пунктов, вид разрешенного использования: малоэтажная многоквартирная жилая застройка, </w:t>
      </w:r>
      <w:r w:rsidRPr="00172243">
        <w:rPr>
          <w:rFonts w:ascii="Times New Roman" w:hAnsi="Times New Roman" w:cs="Times New Roman"/>
          <w:b/>
          <w:bCs/>
          <w:sz w:val="24"/>
          <w:szCs w:val="24"/>
        </w:rPr>
        <w:t xml:space="preserve">расположенный по адресу: </w:t>
      </w:r>
      <w:r w:rsidR="007D2825">
        <w:rPr>
          <w:rFonts w:ascii="Times New Roman" w:hAnsi="Times New Roman" w:cs="Times New Roman"/>
          <w:b/>
          <w:bCs/>
          <w:sz w:val="24"/>
          <w:szCs w:val="24"/>
        </w:rPr>
        <w:t xml:space="preserve">Местоположение установлено относительно ориентира, расположенного в границах участка. Почтовый адрес ориентира: </w:t>
      </w:r>
      <w:r w:rsidRPr="00172243">
        <w:rPr>
          <w:rFonts w:ascii="Times New Roman" w:hAnsi="Times New Roman" w:cs="Times New Roman"/>
          <w:b/>
          <w:bCs/>
          <w:sz w:val="24"/>
          <w:szCs w:val="24"/>
        </w:rPr>
        <w:t xml:space="preserve">Калининградская область, </w:t>
      </w:r>
      <w:r>
        <w:rPr>
          <w:rFonts w:ascii="Times New Roman" w:hAnsi="Times New Roman" w:cs="Times New Roman"/>
          <w:b/>
          <w:bCs/>
          <w:sz w:val="24"/>
          <w:szCs w:val="24"/>
        </w:rPr>
        <w:t>пос. Янтарный</w:t>
      </w:r>
      <w:r w:rsidRPr="00172243">
        <w:rPr>
          <w:rFonts w:ascii="Times New Roman" w:hAnsi="Times New Roman" w:cs="Times New Roman"/>
          <w:b/>
          <w:bCs/>
          <w:sz w:val="24"/>
          <w:szCs w:val="24"/>
        </w:rPr>
        <w:t xml:space="preserve">, </w:t>
      </w:r>
      <w:r>
        <w:rPr>
          <w:rFonts w:ascii="Times New Roman" w:hAnsi="Times New Roman" w:cs="Times New Roman"/>
          <w:b/>
          <w:bCs/>
          <w:sz w:val="24"/>
          <w:szCs w:val="24"/>
        </w:rPr>
        <w:t>у дома № 3 по ул. Лесная</w:t>
      </w:r>
      <w:r w:rsidRPr="00172243">
        <w:rPr>
          <w:rFonts w:ascii="Times New Roman" w:hAnsi="Times New Roman" w:cs="Times New Roman"/>
          <w:sz w:val="24"/>
          <w:szCs w:val="24"/>
        </w:rPr>
        <w:t xml:space="preserve"> (Далее по тексту – Земельный участок) принадлежит Застройщику на праве аренды </w:t>
      </w:r>
      <w:r>
        <w:rPr>
          <w:rFonts w:ascii="Times New Roman" w:hAnsi="Times New Roman" w:cs="Times New Roman"/>
          <w:sz w:val="24"/>
          <w:szCs w:val="24"/>
        </w:rPr>
        <w:t>сроком действия с 01.04.2025 по 31</w:t>
      </w:r>
      <w:r w:rsidRPr="00172243">
        <w:rPr>
          <w:rFonts w:ascii="Times New Roman" w:hAnsi="Times New Roman" w:cs="Times New Roman"/>
          <w:sz w:val="24"/>
          <w:szCs w:val="24"/>
        </w:rPr>
        <w:t>.03.203</w:t>
      </w:r>
      <w:r>
        <w:rPr>
          <w:rFonts w:ascii="Times New Roman" w:hAnsi="Times New Roman" w:cs="Times New Roman"/>
          <w:sz w:val="24"/>
          <w:szCs w:val="24"/>
        </w:rPr>
        <w:t>0</w:t>
      </w:r>
      <w:r w:rsidRPr="00172243">
        <w:rPr>
          <w:rFonts w:ascii="Times New Roman" w:hAnsi="Times New Roman" w:cs="Times New Roman"/>
          <w:sz w:val="24"/>
          <w:szCs w:val="24"/>
        </w:rPr>
        <w:t xml:space="preserve"> г. на основании </w:t>
      </w:r>
      <w:r w:rsidRPr="00B11E14">
        <w:rPr>
          <w:rFonts w:ascii="Times New Roman" w:hAnsi="Times New Roman" w:cs="Times New Roman"/>
          <w:sz w:val="24"/>
          <w:szCs w:val="24"/>
        </w:rPr>
        <w:t>Договора № </w:t>
      </w:r>
      <w:r w:rsidR="00631EFE">
        <w:rPr>
          <w:rFonts w:ascii="Times New Roman" w:hAnsi="Times New Roman" w:cs="Times New Roman"/>
          <w:sz w:val="24"/>
          <w:szCs w:val="24"/>
        </w:rPr>
        <w:t>Я2</w:t>
      </w:r>
      <w:r w:rsidRPr="00B11E14">
        <w:rPr>
          <w:rFonts w:ascii="Times New Roman" w:hAnsi="Times New Roman" w:cs="Times New Roman"/>
          <w:sz w:val="24"/>
          <w:szCs w:val="24"/>
        </w:rPr>
        <w:t>-</w:t>
      </w:r>
      <w:r w:rsidR="00631EFE">
        <w:rPr>
          <w:rFonts w:ascii="Times New Roman" w:hAnsi="Times New Roman" w:cs="Times New Roman"/>
          <w:sz w:val="24"/>
          <w:szCs w:val="24"/>
        </w:rPr>
        <w:t>401</w:t>
      </w:r>
      <w:r w:rsidRPr="00B11E14">
        <w:rPr>
          <w:rFonts w:ascii="Times New Roman" w:hAnsi="Times New Roman" w:cs="Times New Roman"/>
          <w:sz w:val="24"/>
          <w:szCs w:val="24"/>
        </w:rPr>
        <w:t>/АВ-</w:t>
      </w:r>
      <w:r w:rsidR="00631EFE">
        <w:rPr>
          <w:rFonts w:ascii="Times New Roman" w:hAnsi="Times New Roman" w:cs="Times New Roman"/>
          <w:sz w:val="24"/>
          <w:szCs w:val="24"/>
        </w:rPr>
        <w:t>ДТП</w:t>
      </w:r>
      <w:r w:rsidRPr="00B11E14">
        <w:rPr>
          <w:rFonts w:ascii="Times New Roman" w:hAnsi="Times New Roman" w:cs="Times New Roman"/>
          <w:sz w:val="24"/>
          <w:szCs w:val="24"/>
        </w:rPr>
        <w:t xml:space="preserve"> аренды земельного участка с правом выкупа от </w:t>
      </w:r>
      <w:r>
        <w:rPr>
          <w:rFonts w:ascii="Times New Roman" w:hAnsi="Times New Roman" w:cs="Times New Roman"/>
          <w:sz w:val="24"/>
          <w:szCs w:val="24"/>
        </w:rPr>
        <w:t>01</w:t>
      </w:r>
      <w:r w:rsidRPr="00B11E14">
        <w:rPr>
          <w:rFonts w:ascii="Times New Roman" w:hAnsi="Times New Roman" w:cs="Times New Roman"/>
          <w:sz w:val="24"/>
          <w:szCs w:val="24"/>
        </w:rPr>
        <w:t>.0</w:t>
      </w:r>
      <w:r>
        <w:rPr>
          <w:rFonts w:ascii="Times New Roman" w:hAnsi="Times New Roman" w:cs="Times New Roman"/>
          <w:sz w:val="24"/>
          <w:szCs w:val="24"/>
        </w:rPr>
        <w:t>4</w:t>
      </w:r>
      <w:r w:rsidRPr="00B11E14">
        <w:rPr>
          <w:rFonts w:ascii="Times New Roman" w:hAnsi="Times New Roman" w:cs="Times New Roman"/>
          <w:sz w:val="24"/>
          <w:szCs w:val="24"/>
        </w:rPr>
        <w:t>.202</w:t>
      </w:r>
      <w:r w:rsidR="00631EFE">
        <w:rPr>
          <w:rFonts w:ascii="Times New Roman" w:hAnsi="Times New Roman" w:cs="Times New Roman"/>
          <w:sz w:val="24"/>
          <w:szCs w:val="24"/>
        </w:rPr>
        <w:t>5</w:t>
      </w:r>
      <w:r w:rsidRPr="00B11E14">
        <w:rPr>
          <w:rFonts w:ascii="Times New Roman" w:hAnsi="Times New Roman" w:cs="Times New Roman"/>
          <w:sz w:val="24"/>
          <w:szCs w:val="24"/>
        </w:rPr>
        <w:t xml:space="preserve"> г. регистрационный номер записи </w:t>
      </w:r>
      <w:r w:rsidR="008940B7">
        <w:rPr>
          <w:rFonts w:ascii="Times New Roman" w:hAnsi="Times New Roman" w:cs="Times New Roman"/>
          <w:sz w:val="24"/>
          <w:szCs w:val="24"/>
        </w:rPr>
        <w:t>обременения в виде аренды: 39:22</w:t>
      </w:r>
      <w:r w:rsidRPr="00B11E14">
        <w:rPr>
          <w:rFonts w:ascii="Times New Roman" w:hAnsi="Times New Roman" w:cs="Times New Roman"/>
          <w:sz w:val="24"/>
          <w:szCs w:val="24"/>
        </w:rPr>
        <w:t>:010</w:t>
      </w:r>
      <w:r w:rsidR="008940B7">
        <w:rPr>
          <w:rFonts w:ascii="Times New Roman" w:hAnsi="Times New Roman" w:cs="Times New Roman"/>
          <w:sz w:val="24"/>
          <w:szCs w:val="24"/>
        </w:rPr>
        <w:t>019</w:t>
      </w:r>
      <w:r w:rsidRPr="00B11E14">
        <w:rPr>
          <w:rFonts w:ascii="Times New Roman" w:hAnsi="Times New Roman" w:cs="Times New Roman"/>
          <w:sz w:val="24"/>
          <w:szCs w:val="24"/>
        </w:rPr>
        <w:t>:</w:t>
      </w:r>
      <w:r w:rsidR="008940B7">
        <w:rPr>
          <w:rFonts w:ascii="Times New Roman" w:hAnsi="Times New Roman" w:cs="Times New Roman"/>
          <w:sz w:val="24"/>
          <w:szCs w:val="24"/>
        </w:rPr>
        <w:t>401</w:t>
      </w:r>
      <w:r w:rsidRPr="00B11E14">
        <w:rPr>
          <w:rFonts w:ascii="Times New Roman" w:hAnsi="Times New Roman" w:cs="Times New Roman"/>
          <w:sz w:val="24"/>
          <w:szCs w:val="24"/>
        </w:rPr>
        <w:t>-39/021/202</w:t>
      </w:r>
      <w:r>
        <w:rPr>
          <w:rFonts w:ascii="Times New Roman" w:hAnsi="Times New Roman" w:cs="Times New Roman"/>
          <w:sz w:val="24"/>
          <w:szCs w:val="24"/>
        </w:rPr>
        <w:t>5</w:t>
      </w:r>
      <w:r w:rsidRPr="00B11E14">
        <w:rPr>
          <w:rFonts w:ascii="Times New Roman" w:hAnsi="Times New Roman" w:cs="Times New Roman"/>
          <w:sz w:val="24"/>
          <w:szCs w:val="24"/>
        </w:rPr>
        <w:t>-</w:t>
      </w:r>
      <w:r w:rsidR="008940B7">
        <w:rPr>
          <w:rFonts w:ascii="Times New Roman" w:hAnsi="Times New Roman" w:cs="Times New Roman"/>
          <w:sz w:val="24"/>
          <w:szCs w:val="24"/>
        </w:rPr>
        <w:t>16</w:t>
      </w:r>
      <w:r w:rsidRPr="00B11E14">
        <w:rPr>
          <w:rFonts w:ascii="Times New Roman" w:hAnsi="Times New Roman" w:cs="Times New Roman"/>
          <w:sz w:val="24"/>
          <w:szCs w:val="24"/>
        </w:rPr>
        <w:t xml:space="preserve"> от </w:t>
      </w:r>
      <w:r w:rsidR="008940B7">
        <w:rPr>
          <w:rFonts w:ascii="Times New Roman" w:hAnsi="Times New Roman" w:cs="Times New Roman"/>
          <w:sz w:val="24"/>
          <w:szCs w:val="24"/>
        </w:rPr>
        <w:t>25</w:t>
      </w:r>
      <w:r w:rsidRPr="00B11E14">
        <w:rPr>
          <w:rFonts w:ascii="Times New Roman" w:hAnsi="Times New Roman" w:cs="Times New Roman"/>
          <w:sz w:val="24"/>
          <w:szCs w:val="24"/>
        </w:rPr>
        <w:t>.0</w:t>
      </w:r>
      <w:r>
        <w:rPr>
          <w:rFonts w:ascii="Times New Roman" w:hAnsi="Times New Roman" w:cs="Times New Roman"/>
          <w:sz w:val="24"/>
          <w:szCs w:val="24"/>
        </w:rPr>
        <w:t>4</w:t>
      </w:r>
      <w:r w:rsidRPr="00B11E14">
        <w:rPr>
          <w:rFonts w:ascii="Times New Roman" w:hAnsi="Times New Roman" w:cs="Times New Roman"/>
          <w:sz w:val="24"/>
          <w:szCs w:val="24"/>
        </w:rPr>
        <w:t>.202</w:t>
      </w:r>
      <w:r>
        <w:rPr>
          <w:rFonts w:ascii="Times New Roman" w:hAnsi="Times New Roman" w:cs="Times New Roman"/>
          <w:sz w:val="24"/>
          <w:szCs w:val="24"/>
        </w:rPr>
        <w:t>5</w:t>
      </w:r>
      <w:r w:rsidRPr="00B11E14">
        <w:rPr>
          <w:rFonts w:ascii="Times New Roman" w:hAnsi="Times New Roman" w:cs="Times New Roman"/>
          <w:sz w:val="24"/>
          <w:szCs w:val="24"/>
        </w:rPr>
        <w:t xml:space="preserve"> г.</w:t>
      </w:r>
    </w:p>
    <w:p w14:paraId="49C397D8"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1</w:t>
      </w:r>
      <w:r w:rsidRPr="00C31F44">
        <w:rPr>
          <w:rFonts w:ascii="Times New Roman" w:hAnsi="Times New Roman" w:cs="Times New Roman"/>
          <w:sz w:val="24"/>
          <w:szCs w:val="24"/>
        </w:rPr>
        <w:t xml:space="preserve">.2. </w:t>
      </w:r>
      <w:r w:rsidRPr="003F3B14">
        <w:rPr>
          <w:rFonts w:ascii="Times New Roman" w:hAnsi="Times New Roman" w:cs="Times New Roman"/>
          <w:b/>
          <w:bCs/>
          <w:sz w:val="24"/>
          <w:szCs w:val="24"/>
        </w:rPr>
        <w:t>Разрешение на строительство № 39-</w:t>
      </w:r>
      <w:r w:rsidR="00CC1D75">
        <w:rPr>
          <w:rFonts w:ascii="Times New Roman" w:hAnsi="Times New Roman" w:cs="Times New Roman"/>
          <w:b/>
          <w:bCs/>
          <w:sz w:val="24"/>
          <w:szCs w:val="24"/>
        </w:rPr>
        <w:t>22</w:t>
      </w:r>
      <w:r w:rsidRPr="003F3B14">
        <w:rPr>
          <w:rFonts w:ascii="Times New Roman" w:hAnsi="Times New Roman" w:cs="Times New Roman"/>
          <w:b/>
          <w:bCs/>
          <w:sz w:val="24"/>
          <w:szCs w:val="24"/>
        </w:rPr>
        <w:t>-</w:t>
      </w:r>
      <w:r>
        <w:rPr>
          <w:rFonts w:ascii="Times New Roman" w:hAnsi="Times New Roman" w:cs="Times New Roman"/>
          <w:b/>
          <w:bCs/>
          <w:sz w:val="24"/>
          <w:szCs w:val="24"/>
        </w:rPr>
        <w:t>1</w:t>
      </w:r>
      <w:r w:rsidR="00CC1D75">
        <w:rPr>
          <w:rFonts w:ascii="Times New Roman" w:hAnsi="Times New Roman" w:cs="Times New Roman"/>
          <w:b/>
          <w:bCs/>
          <w:sz w:val="24"/>
          <w:szCs w:val="24"/>
        </w:rPr>
        <w:t>20</w:t>
      </w:r>
      <w:r w:rsidRPr="003F3B14">
        <w:rPr>
          <w:rFonts w:ascii="Times New Roman" w:hAnsi="Times New Roman" w:cs="Times New Roman"/>
          <w:b/>
          <w:bCs/>
          <w:sz w:val="24"/>
          <w:szCs w:val="24"/>
        </w:rPr>
        <w:t>-202</w:t>
      </w:r>
      <w:r>
        <w:rPr>
          <w:rFonts w:ascii="Times New Roman" w:hAnsi="Times New Roman" w:cs="Times New Roman"/>
          <w:b/>
          <w:bCs/>
          <w:sz w:val="24"/>
          <w:szCs w:val="24"/>
        </w:rPr>
        <w:t>5</w:t>
      </w:r>
      <w:r w:rsidRPr="003F3B14">
        <w:rPr>
          <w:rFonts w:ascii="Times New Roman" w:hAnsi="Times New Roman" w:cs="Times New Roman"/>
          <w:b/>
          <w:bCs/>
          <w:sz w:val="24"/>
          <w:szCs w:val="24"/>
        </w:rPr>
        <w:t xml:space="preserve"> от </w:t>
      </w:r>
      <w:r>
        <w:rPr>
          <w:rFonts w:ascii="Times New Roman" w:hAnsi="Times New Roman" w:cs="Times New Roman"/>
          <w:b/>
          <w:bCs/>
          <w:sz w:val="24"/>
          <w:szCs w:val="24"/>
        </w:rPr>
        <w:t>2</w:t>
      </w:r>
      <w:r w:rsidR="00CC1D75">
        <w:rPr>
          <w:rFonts w:ascii="Times New Roman" w:hAnsi="Times New Roman" w:cs="Times New Roman"/>
          <w:b/>
          <w:bCs/>
          <w:sz w:val="24"/>
          <w:szCs w:val="24"/>
        </w:rPr>
        <w:t>8</w:t>
      </w:r>
      <w:r>
        <w:rPr>
          <w:rFonts w:ascii="Times New Roman" w:hAnsi="Times New Roman" w:cs="Times New Roman"/>
          <w:b/>
          <w:bCs/>
          <w:sz w:val="24"/>
          <w:szCs w:val="24"/>
        </w:rPr>
        <w:t>.03.2025</w:t>
      </w:r>
      <w:r w:rsidRPr="003F3B14">
        <w:rPr>
          <w:rFonts w:ascii="Times New Roman" w:hAnsi="Times New Roman" w:cs="Times New Roman"/>
          <w:b/>
          <w:bCs/>
          <w:sz w:val="24"/>
          <w:szCs w:val="24"/>
        </w:rPr>
        <w:t xml:space="preserve"> г</w:t>
      </w:r>
      <w:r>
        <w:rPr>
          <w:rFonts w:ascii="Times New Roman" w:hAnsi="Times New Roman" w:cs="Times New Roman"/>
          <w:b/>
          <w:bCs/>
          <w:sz w:val="24"/>
          <w:szCs w:val="24"/>
        </w:rPr>
        <w:t>.</w:t>
      </w:r>
      <w:r w:rsidRPr="003F3B14">
        <w:rPr>
          <w:rFonts w:ascii="Times New Roman" w:hAnsi="Times New Roman" w:cs="Times New Roman"/>
          <w:b/>
          <w:bCs/>
          <w:sz w:val="24"/>
          <w:szCs w:val="24"/>
        </w:rPr>
        <w:t>, выдано Министерством градостроительной политики Калининградской области.</w:t>
      </w:r>
    </w:p>
    <w:p w14:paraId="6FA50FB5" w14:textId="77777777" w:rsidR="00B00072"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1</w:t>
      </w:r>
      <w:r w:rsidRPr="00C31F44">
        <w:rPr>
          <w:rFonts w:ascii="Times New Roman" w:hAnsi="Times New Roman" w:cs="Times New Roman"/>
          <w:sz w:val="24"/>
          <w:szCs w:val="24"/>
        </w:rPr>
        <w:t xml:space="preserve">.3. Застройщик в Единой информационной системе жилищного строительства </w:t>
      </w:r>
      <w:r>
        <w:rPr>
          <w:rFonts w:ascii="Times New Roman" w:hAnsi="Times New Roman" w:cs="Times New Roman"/>
          <w:sz w:val="24"/>
          <w:szCs w:val="24"/>
        </w:rPr>
        <w:t xml:space="preserve">(ЕИЖС) </w:t>
      </w:r>
      <w:r w:rsidRPr="00C31F44">
        <w:rPr>
          <w:rFonts w:ascii="Times New Roman" w:hAnsi="Times New Roman" w:cs="Times New Roman"/>
          <w:sz w:val="24"/>
          <w:szCs w:val="24"/>
        </w:rPr>
        <w:t xml:space="preserve">раскрывает информацию, указанную в Законе № 214-ФЗ, в порядке, установленном действующим законодательством Российской Федерации. </w:t>
      </w:r>
    </w:p>
    <w:p w14:paraId="2A589595" w14:textId="77777777" w:rsidR="00B00072" w:rsidRPr="00C415A9" w:rsidRDefault="00B00072" w:rsidP="00B00072">
      <w:pPr>
        <w:pStyle w:val="a7"/>
        <w:tabs>
          <w:tab w:val="left" w:pos="1418"/>
        </w:tabs>
        <w:spacing w:after="0"/>
        <w:ind w:firstLine="851"/>
        <w:jc w:val="both"/>
        <w:rPr>
          <w:rFonts w:ascii="Times New Roman" w:eastAsia="Times New Roman" w:hAnsi="Times New Roman" w:cs="Times New Roman"/>
        </w:rPr>
      </w:pPr>
      <w:r w:rsidRPr="00C415A9">
        <w:rPr>
          <w:rFonts w:ascii="Times New Roman" w:hAnsi="Times New Roman" w:cs="Times New Roman"/>
        </w:rPr>
        <w:t>1.</w:t>
      </w:r>
      <w:r>
        <w:rPr>
          <w:rFonts w:ascii="Times New Roman" w:hAnsi="Times New Roman" w:cs="Times New Roman"/>
        </w:rPr>
        <w:t>1</w:t>
      </w:r>
      <w:r w:rsidRPr="00C415A9">
        <w:rPr>
          <w:rFonts w:ascii="Times New Roman" w:hAnsi="Times New Roman" w:cs="Times New Roman"/>
        </w:rPr>
        <w:t xml:space="preserve">.4. </w:t>
      </w:r>
      <w:r w:rsidRPr="00C415A9">
        <w:rPr>
          <w:rFonts w:ascii="Times New Roman" w:eastAsia="Times New Roman" w:hAnsi="Times New Roman" w:cs="Times New Roman"/>
        </w:rPr>
        <w:t xml:space="preserve">Проектная декларация Застройщика на строительство Многоквартирный дома </w:t>
      </w:r>
      <w:r w:rsidRPr="007558BB">
        <w:rPr>
          <w:rFonts w:ascii="Times New Roman" w:eastAsia="Times New Roman" w:hAnsi="Times New Roman" w:cs="Times New Roman"/>
        </w:rPr>
        <w:t>№</w:t>
      </w:r>
      <w:r>
        <w:rPr>
          <w:rFonts w:ascii="Times New Roman" w:eastAsia="Times New Roman" w:hAnsi="Times New Roman" w:cs="Times New Roman"/>
        </w:rPr>
        <w:t xml:space="preserve"> 39-0015</w:t>
      </w:r>
      <w:r w:rsidR="00CC1D75">
        <w:rPr>
          <w:rFonts w:ascii="Times New Roman" w:eastAsia="Times New Roman" w:hAnsi="Times New Roman" w:cs="Times New Roman"/>
        </w:rPr>
        <w:t>15</w:t>
      </w:r>
      <w:r w:rsidRPr="00C415A9">
        <w:rPr>
          <w:rFonts w:ascii="Times New Roman" w:eastAsia="Times New Roman" w:hAnsi="Times New Roman" w:cs="Times New Roman"/>
        </w:rPr>
        <w:t xml:space="preserve"> размещена на портале Единой информационной системы жилищного строительства </w:t>
      </w:r>
      <w:r w:rsidR="00CC1D75">
        <w:rPr>
          <w:rFonts w:ascii="Times New Roman" w:eastAsia="Times New Roman" w:hAnsi="Times New Roman" w:cs="Times New Roman"/>
        </w:rPr>
        <w:t>03</w:t>
      </w:r>
      <w:r>
        <w:rPr>
          <w:rFonts w:ascii="Times New Roman" w:eastAsia="Times New Roman" w:hAnsi="Times New Roman" w:cs="Times New Roman"/>
        </w:rPr>
        <w:t>.0</w:t>
      </w:r>
      <w:r w:rsidR="00CC1D75">
        <w:rPr>
          <w:rFonts w:ascii="Times New Roman" w:eastAsia="Times New Roman" w:hAnsi="Times New Roman" w:cs="Times New Roman"/>
        </w:rPr>
        <w:t>6</w:t>
      </w:r>
      <w:r>
        <w:rPr>
          <w:rFonts w:ascii="Times New Roman" w:eastAsia="Times New Roman" w:hAnsi="Times New Roman" w:cs="Times New Roman"/>
        </w:rPr>
        <w:t>.2025</w:t>
      </w:r>
      <w:r w:rsidRPr="00C415A9">
        <w:rPr>
          <w:rFonts w:ascii="Times New Roman" w:eastAsia="Times New Roman" w:hAnsi="Times New Roman" w:cs="Times New Roman"/>
        </w:rPr>
        <w:t xml:space="preserve"> г</w:t>
      </w:r>
      <w:r>
        <w:rPr>
          <w:rFonts w:ascii="Times New Roman" w:eastAsia="Times New Roman" w:hAnsi="Times New Roman" w:cs="Times New Roman"/>
        </w:rPr>
        <w:t>.</w:t>
      </w:r>
      <w:r w:rsidRPr="00C415A9">
        <w:rPr>
          <w:rFonts w:ascii="Times New Roman" w:eastAsia="Times New Roman" w:hAnsi="Times New Roman" w:cs="Times New Roman"/>
        </w:rPr>
        <w:t xml:space="preserve"> (ад</w:t>
      </w:r>
      <w:r>
        <w:rPr>
          <w:rFonts w:ascii="Times New Roman" w:eastAsia="Times New Roman" w:hAnsi="Times New Roman" w:cs="Times New Roman"/>
        </w:rPr>
        <w:t>рес сайта (портала) наш.дом.рф).</w:t>
      </w:r>
    </w:p>
    <w:p w14:paraId="236F2E4D" w14:textId="77777777" w:rsidR="00B00072" w:rsidRPr="00C415A9" w:rsidRDefault="00B00072" w:rsidP="00B00072">
      <w:pPr>
        <w:spacing w:after="0" w:line="240" w:lineRule="auto"/>
        <w:ind w:firstLine="851"/>
        <w:jc w:val="both"/>
        <w:rPr>
          <w:rFonts w:ascii="Times New Roman" w:hAnsi="Times New Roman" w:cs="Times New Roman"/>
          <w:sz w:val="24"/>
          <w:szCs w:val="24"/>
        </w:rPr>
      </w:pPr>
      <w:r w:rsidRPr="00C415A9">
        <w:rPr>
          <w:rFonts w:ascii="Times New Roman" w:eastAsia="Times New Roman" w:hAnsi="Times New Roman" w:cs="Times New Roman"/>
          <w:sz w:val="24"/>
          <w:szCs w:val="24"/>
          <w:lang w:eastAsia="ar-SA"/>
        </w:rPr>
        <w:lastRenderedPageBreak/>
        <w:t>Изменения в проектную декларацию размещаются (публикуются) в установленном законодательством Российской Федерации порядке на портале Единой информационной системы жилищного строительства.</w:t>
      </w:r>
      <w:r w:rsidRPr="00C415A9">
        <w:rPr>
          <w:rFonts w:ascii="Times New Roman" w:hAnsi="Times New Roman" w:cs="Times New Roman"/>
          <w:sz w:val="24"/>
          <w:szCs w:val="24"/>
        </w:rPr>
        <w:t xml:space="preserve"> </w:t>
      </w:r>
    </w:p>
    <w:p w14:paraId="7B500A2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2</w:t>
      </w:r>
      <w:r w:rsidRPr="00C31F44">
        <w:rPr>
          <w:rFonts w:ascii="Times New Roman" w:hAnsi="Times New Roman" w:cs="Times New Roman"/>
          <w:sz w:val="24"/>
          <w:szCs w:val="24"/>
        </w:rPr>
        <w:t xml:space="preserve">. Участник гарантирует Застройщику, что он: </w:t>
      </w:r>
    </w:p>
    <w:p w14:paraId="48A24D43"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2</w:t>
      </w:r>
      <w:r w:rsidRPr="00C31F44">
        <w:rPr>
          <w:rFonts w:ascii="Times New Roman" w:hAnsi="Times New Roman" w:cs="Times New Roman"/>
          <w:sz w:val="24"/>
          <w:szCs w:val="24"/>
        </w:rPr>
        <w:t xml:space="preserve">.1. Не лишен и не ограничен в дееспособности, не страдает заболеваниями, препятствующими осознать суть подписываемого Договора и обстоятельств его заключения, не находится в состоянии, когда он не способен понимать значение своих действий или руководствоваться ими, а также то, что отсутствуют обстоятельства, вынуждающие его заключить данный Договор на крайне невыгодных для себя условиях и настоящий Договор не является для него кабальной сделкой. </w:t>
      </w:r>
    </w:p>
    <w:p w14:paraId="157AEE1E"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2</w:t>
      </w:r>
      <w:r w:rsidRPr="00C31F44">
        <w:rPr>
          <w:rFonts w:ascii="Times New Roman" w:hAnsi="Times New Roman" w:cs="Times New Roman"/>
          <w:sz w:val="24"/>
          <w:szCs w:val="24"/>
        </w:rPr>
        <w:t xml:space="preserve">.2. Не имеет каких-либо причин, препятствующих надлежащему выполнению настоящего Договора. </w:t>
      </w:r>
    </w:p>
    <w:p w14:paraId="280DA228"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3</w:t>
      </w:r>
      <w:r w:rsidRPr="00C31F44">
        <w:rPr>
          <w:rFonts w:ascii="Times New Roman" w:hAnsi="Times New Roman" w:cs="Times New Roman"/>
          <w:sz w:val="24"/>
          <w:szCs w:val="24"/>
        </w:rPr>
        <w:t xml:space="preserve">. Участник подтверждает, что: </w:t>
      </w:r>
    </w:p>
    <w:p w14:paraId="2E12A748"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3</w:t>
      </w:r>
      <w:r w:rsidRPr="00C31F44">
        <w:rPr>
          <w:rFonts w:ascii="Times New Roman" w:hAnsi="Times New Roman" w:cs="Times New Roman"/>
          <w:sz w:val="24"/>
          <w:szCs w:val="24"/>
        </w:rPr>
        <w:t xml:space="preserve">.1. До подписания настоящего Договора получил от Застройщика всю необходимую, полную, достоверную и удовлетворяющую Участника информацию, включая, но не ограничиваясь: </w:t>
      </w:r>
    </w:p>
    <w:p w14:paraId="1CA84B5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наименовании, адресе нахождения и режиме работы Застройщика; </w:t>
      </w:r>
    </w:p>
    <w:p w14:paraId="7F5E84A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полномочности Застройщика, а также полномочиях руководящих лиц; </w:t>
      </w:r>
    </w:p>
    <w:p w14:paraId="68139172"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полном объеме своих прав и обязанностей по Договору; </w:t>
      </w:r>
    </w:p>
    <w:p w14:paraId="51BFA4A5"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правовых основаниях, сроках и условиях строительства многоквартирного дома; </w:t>
      </w:r>
    </w:p>
    <w:p w14:paraId="401C2CCD"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о выполнении благоустройства территории, в том числе о местах расположения детских игровых и спортивных площадках, площадках сбора мусора, урн и иных элементов благоустройства;</w:t>
      </w:r>
    </w:p>
    <w:p w14:paraId="13EF8CAB"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возникновении имущественных прав на объект долевого строительства в соответствии с настоящим Договором; </w:t>
      </w:r>
    </w:p>
    <w:p w14:paraId="67F4279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моменте возникновения права собственности Участника на объект долевого строительства. </w:t>
      </w:r>
    </w:p>
    <w:p w14:paraId="1C9F4018"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3</w:t>
      </w:r>
      <w:r w:rsidRPr="00C31F44">
        <w:rPr>
          <w:rFonts w:ascii="Times New Roman" w:hAnsi="Times New Roman" w:cs="Times New Roman"/>
          <w:sz w:val="24"/>
          <w:szCs w:val="24"/>
        </w:rPr>
        <w:t xml:space="preserve">.2. Все положения настоящего Договора Участнику разъяснены и поняты им полностью, возражений не имеется. </w:t>
      </w:r>
    </w:p>
    <w:p w14:paraId="246A9EB4" w14:textId="77777777" w:rsidR="00B00072"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w:t>
      </w:r>
      <w:r>
        <w:rPr>
          <w:rFonts w:ascii="Times New Roman" w:hAnsi="Times New Roman" w:cs="Times New Roman"/>
          <w:sz w:val="24"/>
          <w:szCs w:val="24"/>
        </w:rPr>
        <w:t>4</w:t>
      </w:r>
      <w:r w:rsidRPr="00C31F44">
        <w:rPr>
          <w:rFonts w:ascii="Times New Roman" w:hAnsi="Times New Roman" w:cs="Times New Roman"/>
          <w:sz w:val="24"/>
          <w:szCs w:val="24"/>
        </w:rPr>
        <w:t xml:space="preserve">. </w:t>
      </w:r>
      <w:r w:rsidRPr="00C67F17">
        <w:rPr>
          <w:rFonts w:ascii="Times New Roman" w:hAnsi="Times New Roman" w:cs="Times New Roman"/>
          <w:sz w:val="24"/>
          <w:szCs w:val="24"/>
        </w:rPr>
        <w:t>Исполнение обязательств застройщика перед Участником долевого строительства по Договору в связи с размещением Участником долевого строительства денежных средств в счет уплаты цены Договора на счета эскроу, в соответствии с положениями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 декабря 2004 года иными способами не обеспечивается.</w:t>
      </w:r>
    </w:p>
    <w:p w14:paraId="29572BE5"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103BB521"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2. ПРЕДМЕТ ДОГОВОРА</w:t>
      </w:r>
    </w:p>
    <w:p w14:paraId="5DA06AA9"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2.1. По настоящему Договору Застройщик обязуется своими силами и (или) с привлечением других лиц, построить (создать):</w:t>
      </w:r>
    </w:p>
    <w:p w14:paraId="6E28ADA8" w14:textId="512DB18C" w:rsidR="00B00072" w:rsidRPr="00C31F44" w:rsidRDefault="00B00072" w:rsidP="00B00072">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w:t>
      </w:r>
      <w:r w:rsidRPr="005C7E01">
        <w:rPr>
          <w:rFonts w:ascii="Times New Roman" w:hAnsi="Times New Roman" w:cs="Times New Roman"/>
          <w:b/>
          <w:bCs/>
          <w:sz w:val="24"/>
          <w:szCs w:val="24"/>
        </w:rPr>
        <w:t>Многоквартирны</w:t>
      </w:r>
      <w:r>
        <w:rPr>
          <w:rFonts w:ascii="Times New Roman" w:hAnsi="Times New Roman" w:cs="Times New Roman"/>
          <w:b/>
          <w:bCs/>
          <w:sz w:val="24"/>
          <w:szCs w:val="24"/>
        </w:rPr>
        <w:t>й</w:t>
      </w:r>
      <w:r w:rsidRPr="005C7E01">
        <w:rPr>
          <w:rFonts w:ascii="Times New Roman" w:hAnsi="Times New Roman" w:cs="Times New Roman"/>
          <w:b/>
          <w:bCs/>
          <w:sz w:val="24"/>
          <w:szCs w:val="24"/>
        </w:rPr>
        <w:t xml:space="preserve"> дом</w:t>
      </w:r>
      <w:r>
        <w:rPr>
          <w:rFonts w:ascii="Times New Roman" w:hAnsi="Times New Roman" w:cs="Times New Roman"/>
          <w:b/>
          <w:bCs/>
          <w:sz w:val="24"/>
          <w:szCs w:val="24"/>
        </w:rPr>
        <w:t xml:space="preserve">». </w:t>
      </w:r>
      <w:r w:rsidRPr="00B71F48">
        <w:rPr>
          <w:rFonts w:ascii="Times New Roman" w:hAnsi="Times New Roman" w:cs="Times New Roman"/>
          <w:b/>
          <w:bCs/>
          <w:sz w:val="24"/>
          <w:szCs w:val="24"/>
        </w:rPr>
        <w:t xml:space="preserve">по строительному адресу: </w:t>
      </w:r>
      <w:r w:rsidRPr="00172243">
        <w:rPr>
          <w:rFonts w:ascii="Times New Roman" w:hAnsi="Times New Roman" w:cs="Times New Roman"/>
          <w:b/>
          <w:bCs/>
          <w:sz w:val="24"/>
          <w:szCs w:val="24"/>
        </w:rPr>
        <w:t xml:space="preserve">Калининградская область, </w:t>
      </w:r>
      <w:r w:rsidR="009E29A8">
        <w:rPr>
          <w:rFonts w:ascii="Times New Roman" w:hAnsi="Times New Roman" w:cs="Times New Roman"/>
          <w:b/>
          <w:bCs/>
          <w:sz w:val="24"/>
          <w:szCs w:val="24"/>
        </w:rPr>
        <w:t xml:space="preserve"> МО «Янтарный городской округ», </w:t>
      </w:r>
      <w:r w:rsidR="00CC1D75">
        <w:rPr>
          <w:rFonts w:ascii="Times New Roman" w:hAnsi="Times New Roman" w:cs="Times New Roman"/>
          <w:b/>
          <w:bCs/>
          <w:sz w:val="24"/>
          <w:szCs w:val="24"/>
        </w:rPr>
        <w:t>пгт. Янтарный</w:t>
      </w:r>
      <w:r w:rsidRPr="00B71F48">
        <w:rPr>
          <w:rFonts w:ascii="Times New Roman" w:hAnsi="Times New Roman" w:cs="Times New Roman"/>
          <w:b/>
          <w:bCs/>
          <w:sz w:val="24"/>
          <w:szCs w:val="24"/>
        </w:rPr>
        <w:t>,</w:t>
      </w:r>
      <w:r w:rsidR="00CC1D75">
        <w:rPr>
          <w:rFonts w:ascii="Times New Roman" w:hAnsi="Times New Roman" w:cs="Times New Roman"/>
          <w:b/>
          <w:bCs/>
          <w:sz w:val="24"/>
          <w:szCs w:val="24"/>
        </w:rPr>
        <w:t xml:space="preserve"> ул. Лесная</w:t>
      </w:r>
      <w:r w:rsidRPr="00B71F48">
        <w:rPr>
          <w:rFonts w:ascii="Times New Roman" w:hAnsi="Times New Roman" w:cs="Times New Roman"/>
          <w:b/>
          <w:bCs/>
          <w:sz w:val="24"/>
          <w:szCs w:val="24"/>
        </w:rPr>
        <w:t xml:space="preserve"> (</w:t>
      </w:r>
      <w:r w:rsidRPr="00B71F48">
        <w:rPr>
          <w:rFonts w:ascii="Times New Roman" w:hAnsi="Times New Roman" w:cs="Times New Roman"/>
          <w:b/>
          <w:bCs/>
          <w:sz w:val="24"/>
          <w:szCs w:val="24"/>
          <w:lang w:val="en-US"/>
        </w:rPr>
        <w:t>ID</w:t>
      </w:r>
      <w:r w:rsidRPr="00B71F48">
        <w:rPr>
          <w:rFonts w:ascii="Times New Roman" w:hAnsi="Times New Roman" w:cs="Times New Roman"/>
          <w:b/>
          <w:bCs/>
          <w:sz w:val="24"/>
          <w:szCs w:val="24"/>
        </w:rPr>
        <w:t xml:space="preserve"> объекта, присвоенный на портале Единой информационной системы жилищного строительства: </w:t>
      </w:r>
      <w:r>
        <w:rPr>
          <w:rFonts w:ascii="Times New Roman" w:hAnsi="Times New Roman" w:cs="Times New Roman"/>
          <w:b/>
          <w:bCs/>
          <w:sz w:val="24"/>
          <w:szCs w:val="24"/>
          <w:shd w:val="clear" w:color="auto" w:fill="FFFFFF"/>
        </w:rPr>
        <w:t>6</w:t>
      </w:r>
      <w:r w:rsidR="00CC1D75">
        <w:rPr>
          <w:rFonts w:ascii="Times New Roman" w:hAnsi="Times New Roman" w:cs="Times New Roman"/>
          <w:b/>
          <w:bCs/>
          <w:sz w:val="24"/>
          <w:szCs w:val="24"/>
          <w:shd w:val="clear" w:color="auto" w:fill="FFFFFF"/>
        </w:rPr>
        <w:t>6174</w:t>
      </w:r>
      <w:r w:rsidRPr="00B71F48">
        <w:rPr>
          <w:rFonts w:ascii="Times New Roman" w:hAnsi="Times New Roman" w:cs="Times New Roman"/>
          <w:b/>
          <w:bCs/>
          <w:sz w:val="24"/>
          <w:szCs w:val="24"/>
        </w:rPr>
        <w:t>)</w:t>
      </w:r>
      <w:r>
        <w:rPr>
          <w:rFonts w:ascii="Times New Roman" w:hAnsi="Times New Roman" w:cs="Times New Roman"/>
          <w:b/>
          <w:bCs/>
          <w:sz w:val="24"/>
          <w:szCs w:val="24"/>
        </w:rPr>
        <w:t xml:space="preserve"> </w:t>
      </w:r>
      <w:r w:rsidRPr="00B71F48">
        <w:rPr>
          <w:rFonts w:ascii="Times New Roman" w:hAnsi="Times New Roman" w:cs="Times New Roman"/>
          <w:b/>
          <w:bCs/>
          <w:sz w:val="24"/>
          <w:szCs w:val="24"/>
        </w:rPr>
        <w:t xml:space="preserve">под коммерческим наименованием «ЖК </w:t>
      </w:r>
      <w:r w:rsidR="00CC1D75">
        <w:rPr>
          <w:rFonts w:ascii="Times New Roman" w:hAnsi="Times New Roman" w:cs="Times New Roman"/>
          <w:b/>
          <w:bCs/>
          <w:sz w:val="24"/>
          <w:szCs w:val="24"/>
        </w:rPr>
        <w:t>Нордис</w:t>
      </w:r>
      <w:r w:rsidRPr="00B71F48">
        <w:rPr>
          <w:rFonts w:ascii="Times New Roman" w:hAnsi="Times New Roman" w:cs="Times New Roman"/>
          <w:b/>
          <w:bCs/>
          <w:sz w:val="24"/>
          <w:szCs w:val="24"/>
        </w:rPr>
        <w:t>»</w:t>
      </w:r>
      <w:r w:rsidRPr="00B71F48">
        <w:rPr>
          <w:rFonts w:ascii="Times New Roman" w:hAnsi="Times New Roman" w:cs="Times New Roman"/>
          <w:sz w:val="24"/>
          <w:szCs w:val="24"/>
        </w:rPr>
        <w:t xml:space="preserve"> </w:t>
      </w:r>
      <w:r w:rsidRPr="00C31F44">
        <w:rPr>
          <w:rFonts w:ascii="Times New Roman" w:hAnsi="Times New Roman" w:cs="Times New Roman"/>
          <w:sz w:val="24"/>
          <w:szCs w:val="24"/>
        </w:rPr>
        <w:t xml:space="preserve">(далее по тексту Договора – «Многоквартирный дом») и после получения разрешения на ввод в эксплуатацию Многоквартирного дома передать Участнику долевого строительства, входящее в состав Многоквартирного дома </w:t>
      </w:r>
      <w:r w:rsidRPr="009A3FBB">
        <w:rPr>
          <w:rFonts w:ascii="Times New Roman" w:hAnsi="Times New Roman" w:cs="Times New Roman"/>
          <w:sz w:val="24"/>
          <w:szCs w:val="24"/>
        </w:rPr>
        <w:t>жилое помещение Квартира</w:t>
      </w:r>
      <w:r w:rsidRPr="00C31F44">
        <w:rPr>
          <w:rFonts w:ascii="Times New Roman" w:hAnsi="Times New Roman" w:cs="Times New Roman"/>
          <w:sz w:val="24"/>
          <w:szCs w:val="24"/>
        </w:rPr>
        <w:t xml:space="preserve"> (далее по тексту Договора – «Объект» или «Объект долевого строительства») со следующими основными характеристиками Объекта: </w:t>
      </w:r>
    </w:p>
    <w:tbl>
      <w:tblPr>
        <w:tblStyle w:val="a3"/>
        <w:tblW w:w="0" w:type="auto"/>
        <w:tblLook w:val="04A0" w:firstRow="1" w:lastRow="0" w:firstColumn="1" w:lastColumn="0" w:noHBand="0" w:noVBand="1"/>
      </w:tblPr>
      <w:tblGrid>
        <w:gridCol w:w="5524"/>
        <w:gridCol w:w="3821"/>
      </w:tblGrid>
      <w:tr w:rsidR="00DC4BA0" w:rsidRPr="00841726" w14:paraId="29A0EB53" w14:textId="77777777" w:rsidTr="00D00F0C">
        <w:tc>
          <w:tcPr>
            <w:tcW w:w="5524" w:type="dxa"/>
          </w:tcPr>
          <w:p w14:paraId="2A118697" w14:textId="77777777" w:rsidR="00DC4BA0" w:rsidRPr="00BA6908" w:rsidRDefault="00DC4BA0" w:rsidP="00D00F0C">
            <w:pPr>
              <w:jc w:val="both"/>
              <w:rPr>
                <w:rFonts w:ascii="Times New Roman" w:hAnsi="Times New Roman" w:cs="Times New Roman"/>
                <w:sz w:val="24"/>
                <w:szCs w:val="24"/>
              </w:rPr>
            </w:pPr>
            <w:r w:rsidRPr="00BA6908">
              <w:rPr>
                <w:rFonts w:ascii="Times New Roman" w:hAnsi="Times New Roman" w:cs="Times New Roman"/>
                <w:sz w:val="24"/>
                <w:szCs w:val="24"/>
              </w:rPr>
              <w:t>Условный номер помещения в соответствии с проектной декларацией</w:t>
            </w:r>
          </w:p>
        </w:tc>
        <w:tc>
          <w:tcPr>
            <w:tcW w:w="3821" w:type="dxa"/>
          </w:tcPr>
          <w:p w14:paraId="7D651343" w14:textId="77777777" w:rsidR="00DC4BA0" w:rsidRPr="00BA6908" w:rsidRDefault="00DC4BA0" w:rsidP="00D00F0C">
            <w:pPr>
              <w:ind w:firstLine="5"/>
              <w:jc w:val="both"/>
              <w:rPr>
                <w:rFonts w:ascii="Times New Roman" w:hAnsi="Times New Roman" w:cs="Times New Roman"/>
                <w:b/>
                <w:sz w:val="24"/>
                <w:szCs w:val="24"/>
              </w:rPr>
            </w:pPr>
          </w:p>
        </w:tc>
      </w:tr>
      <w:tr w:rsidR="00DC4BA0" w:rsidRPr="00841726" w14:paraId="6AD98A7C" w14:textId="77777777" w:rsidTr="00D00F0C">
        <w:tc>
          <w:tcPr>
            <w:tcW w:w="5524" w:type="dxa"/>
          </w:tcPr>
          <w:p w14:paraId="1D709DE8" w14:textId="77777777" w:rsidR="00DC4BA0" w:rsidRPr="00BA6908" w:rsidRDefault="00DC4BA0" w:rsidP="00D00F0C">
            <w:pPr>
              <w:jc w:val="both"/>
              <w:rPr>
                <w:rFonts w:ascii="Times New Roman" w:hAnsi="Times New Roman" w:cs="Times New Roman"/>
                <w:sz w:val="24"/>
                <w:szCs w:val="24"/>
              </w:rPr>
            </w:pPr>
            <w:r w:rsidRPr="00BA6908">
              <w:rPr>
                <w:rFonts w:ascii="Times New Roman" w:hAnsi="Times New Roman" w:cs="Times New Roman"/>
                <w:sz w:val="24"/>
                <w:szCs w:val="24"/>
              </w:rPr>
              <w:t>Количество комнат</w:t>
            </w:r>
          </w:p>
        </w:tc>
        <w:tc>
          <w:tcPr>
            <w:tcW w:w="3821" w:type="dxa"/>
          </w:tcPr>
          <w:p w14:paraId="04667D17" w14:textId="77777777" w:rsidR="00DC4BA0" w:rsidRPr="00BA6908" w:rsidRDefault="00DC4BA0" w:rsidP="00D00F0C">
            <w:pPr>
              <w:ind w:firstLine="5"/>
              <w:jc w:val="both"/>
              <w:rPr>
                <w:rFonts w:ascii="Times New Roman" w:hAnsi="Times New Roman" w:cs="Times New Roman"/>
                <w:b/>
                <w:sz w:val="24"/>
                <w:szCs w:val="24"/>
              </w:rPr>
            </w:pPr>
          </w:p>
        </w:tc>
      </w:tr>
      <w:tr w:rsidR="00DC4BA0" w:rsidRPr="00841726" w14:paraId="5A484200" w14:textId="77777777" w:rsidTr="00D00F0C">
        <w:tc>
          <w:tcPr>
            <w:tcW w:w="5524" w:type="dxa"/>
          </w:tcPr>
          <w:p w14:paraId="36A29A8D" w14:textId="77777777" w:rsidR="00DC4BA0" w:rsidRPr="00BA6908" w:rsidRDefault="00DC4BA0" w:rsidP="00D00F0C">
            <w:pPr>
              <w:jc w:val="both"/>
              <w:rPr>
                <w:rFonts w:ascii="Times New Roman" w:hAnsi="Times New Roman" w:cs="Times New Roman"/>
                <w:sz w:val="24"/>
                <w:szCs w:val="24"/>
              </w:rPr>
            </w:pPr>
            <w:r w:rsidRPr="00BA6908">
              <w:rPr>
                <w:rFonts w:ascii="Times New Roman" w:hAnsi="Times New Roman" w:cs="Times New Roman"/>
                <w:sz w:val="24"/>
                <w:szCs w:val="24"/>
              </w:rPr>
              <w:lastRenderedPageBreak/>
              <w:t>Этаж</w:t>
            </w:r>
          </w:p>
        </w:tc>
        <w:tc>
          <w:tcPr>
            <w:tcW w:w="3821" w:type="dxa"/>
          </w:tcPr>
          <w:p w14:paraId="170FF575" w14:textId="77777777" w:rsidR="00DC4BA0" w:rsidRPr="00BA6908" w:rsidRDefault="00DC4BA0" w:rsidP="00D00F0C">
            <w:pPr>
              <w:jc w:val="both"/>
              <w:rPr>
                <w:rFonts w:ascii="Times New Roman" w:hAnsi="Times New Roman" w:cs="Times New Roman"/>
                <w:b/>
                <w:sz w:val="24"/>
                <w:szCs w:val="24"/>
              </w:rPr>
            </w:pPr>
          </w:p>
        </w:tc>
      </w:tr>
      <w:tr w:rsidR="00DC4BA0" w:rsidRPr="00841726" w14:paraId="6D148216" w14:textId="77777777" w:rsidTr="00D00F0C">
        <w:tc>
          <w:tcPr>
            <w:tcW w:w="5524" w:type="dxa"/>
          </w:tcPr>
          <w:p w14:paraId="2118D231" w14:textId="77777777" w:rsidR="00DC4BA0" w:rsidRPr="00BA6908" w:rsidRDefault="00DC4BA0" w:rsidP="00D00F0C">
            <w:pPr>
              <w:jc w:val="both"/>
              <w:rPr>
                <w:rFonts w:ascii="Times New Roman" w:hAnsi="Times New Roman" w:cs="Times New Roman"/>
                <w:sz w:val="24"/>
                <w:szCs w:val="24"/>
              </w:rPr>
            </w:pPr>
            <w:r w:rsidRPr="00BA6908">
              <w:rPr>
                <w:rFonts w:ascii="Times New Roman" w:hAnsi="Times New Roman" w:cs="Times New Roman"/>
                <w:sz w:val="24"/>
                <w:szCs w:val="24"/>
              </w:rPr>
              <w:t>Секция</w:t>
            </w:r>
          </w:p>
        </w:tc>
        <w:tc>
          <w:tcPr>
            <w:tcW w:w="3821" w:type="dxa"/>
          </w:tcPr>
          <w:p w14:paraId="5044739F" w14:textId="77777777" w:rsidR="00DC4BA0" w:rsidRPr="00BA6908" w:rsidRDefault="00DC4BA0" w:rsidP="00D00F0C">
            <w:pPr>
              <w:ind w:firstLine="5"/>
              <w:jc w:val="both"/>
              <w:rPr>
                <w:rFonts w:ascii="Times New Roman" w:hAnsi="Times New Roman" w:cs="Times New Roman"/>
                <w:b/>
                <w:sz w:val="24"/>
                <w:szCs w:val="24"/>
              </w:rPr>
            </w:pPr>
          </w:p>
        </w:tc>
      </w:tr>
      <w:tr w:rsidR="00DC4BA0" w:rsidRPr="00841726" w14:paraId="1747F6DA" w14:textId="77777777" w:rsidTr="00D00F0C">
        <w:tc>
          <w:tcPr>
            <w:tcW w:w="5524" w:type="dxa"/>
          </w:tcPr>
          <w:p w14:paraId="46CF7257" w14:textId="77777777" w:rsidR="00DC4BA0" w:rsidRPr="00BA6908" w:rsidRDefault="00DC4BA0" w:rsidP="00D00F0C">
            <w:pPr>
              <w:jc w:val="both"/>
              <w:rPr>
                <w:rFonts w:ascii="Times New Roman" w:hAnsi="Times New Roman" w:cs="Times New Roman"/>
                <w:sz w:val="24"/>
                <w:szCs w:val="24"/>
              </w:rPr>
            </w:pPr>
            <w:r w:rsidRPr="00BA6908">
              <w:rPr>
                <w:rFonts w:ascii="Times New Roman" w:hAnsi="Times New Roman" w:cs="Times New Roman"/>
                <w:sz w:val="24"/>
                <w:szCs w:val="24"/>
              </w:rPr>
              <w:t>Общая приведенная площадь Объекта долевого строительства (включая общую площадь жилого и вспомогательного назначения с соответствующими понижающими коэффициентами-0,5-Лоджия, 0,3-Балкон) кв.м.</w:t>
            </w:r>
          </w:p>
        </w:tc>
        <w:tc>
          <w:tcPr>
            <w:tcW w:w="3821" w:type="dxa"/>
          </w:tcPr>
          <w:p w14:paraId="1F624042" w14:textId="77777777" w:rsidR="00DC4BA0" w:rsidRPr="00BA6908" w:rsidRDefault="00DC4BA0" w:rsidP="00D00F0C">
            <w:pPr>
              <w:ind w:firstLine="5"/>
              <w:jc w:val="both"/>
              <w:rPr>
                <w:rFonts w:ascii="Times New Roman" w:hAnsi="Times New Roman" w:cs="Times New Roman"/>
                <w:b/>
                <w:sz w:val="24"/>
                <w:szCs w:val="24"/>
              </w:rPr>
            </w:pPr>
          </w:p>
        </w:tc>
      </w:tr>
    </w:tbl>
    <w:p w14:paraId="6C9860F4" w14:textId="77777777" w:rsidR="00B00072" w:rsidRPr="00C31F44" w:rsidRDefault="00B00072" w:rsidP="00DC4BA0">
      <w:pPr>
        <w:spacing w:after="0" w:line="240" w:lineRule="auto"/>
        <w:jc w:val="both"/>
        <w:rPr>
          <w:rFonts w:ascii="Times New Roman" w:hAnsi="Times New Roman" w:cs="Times New Roman"/>
          <w:sz w:val="24"/>
          <w:szCs w:val="24"/>
        </w:rPr>
      </w:pPr>
    </w:p>
    <w:p w14:paraId="2CCC666E" w14:textId="77777777" w:rsidR="00B00072"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Участник обязуется уплатить цену Договора и принять Объект</w:t>
      </w:r>
      <w:r>
        <w:rPr>
          <w:rFonts w:ascii="Times New Roman" w:hAnsi="Times New Roman" w:cs="Times New Roman"/>
          <w:sz w:val="24"/>
          <w:szCs w:val="24"/>
        </w:rPr>
        <w:t>, при условии получения разрешения на ввод объекта в эксплуатацию,</w:t>
      </w:r>
      <w:r w:rsidRPr="00C31F44">
        <w:rPr>
          <w:rFonts w:ascii="Times New Roman" w:hAnsi="Times New Roman" w:cs="Times New Roman"/>
          <w:sz w:val="24"/>
          <w:szCs w:val="24"/>
        </w:rPr>
        <w:t xml:space="preserve"> в порядке и в сроки, определенные настоящим Договором. </w:t>
      </w:r>
    </w:p>
    <w:p w14:paraId="3882521E" w14:textId="77777777" w:rsidR="00B00072" w:rsidRDefault="00B00072" w:rsidP="00B00072">
      <w:pPr>
        <w:spacing w:after="0" w:line="240" w:lineRule="auto"/>
        <w:ind w:firstLine="851"/>
        <w:jc w:val="both"/>
        <w:rPr>
          <w:rFonts w:ascii="Times New Roman" w:hAnsi="Times New Roman" w:cs="Times New Roman"/>
          <w:sz w:val="24"/>
          <w:szCs w:val="24"/>
        </w:rPr>
      </w:pPr>
      <w:r w:rsidRPr="005602E1">
        <w:rPr>
          <w:rFonts w:ascii="Times New Roman" w:hAnsi="Times New Roman" w:cs="Times New Roman"/>
          <w:sz w:val="24"/>
          <w:szCs w:val="24"/>
        </w:rPr>
        <w:t>Общая приведенная площадь помещения (включая общую площадь жилого и вспомогательного назначения) определяется проектом и включает в себя сумму площадей помещений квартиры, в том числе, жилых комнат, вспомогательных помещений и холодных помещений (балконы, лоджии, террасы с соответствующими понижающими коэффициентами: 0,5 -лоджия, 0,3 – балкон, терраса).</w:t>
      </w:r>
    </w:p>
    <w:p w14:paraId="7A951FAA" w14:textId="77777777" w:rsidR="00B00072" w:rsidRPr="00596224" w:rsidRDefault="00B00072" w:rsidP="00B00072">
      <w:pPr>
        <w:spacing w:after="0" w:line="240" w:lineRule="auto"/>
        <w:ind w:firstLine="851"/>
        <w:jc w:val="both"/>
        <w:rPr>
          <w:rFonts w:ascii="Times New Roman" w:hAnsi="Times New Roman" w:cs="Times New Roman"/>
          <w:sz w:val="24"/>
          <w:szCs w:val="24"/>
        </w:rPr>
      </w:pPr>
      <w:r w:rsidRPr="00596224">
        <w:rPr>
          <w:rFonts w:ascii="Times New Roman" w:hAnsi="Times New Roman" w:cs="Times New Roman"/>
          <w:sz w:val="24"/>
          <w:szCs w:val="24"/>
        </w:rPr>
        <w:t>Планировка Объекта долевого строительства, сведения о количестве и площади комнат, помещений вспомогательного использования, холодных помещений Объекта долевого строительства и его расположение на этаже определяются Приложением № 1. Основные характеристики Многоквартирного дома и описание внутренней отделки Объекта долевого строительства определяются Приложением № 2. Приложения №1, 2 являются неотъемлемой частью настоящего Договора.</w:t>
      </w:r>
    </w:p>
    <w:p w14:paraId="45ECA3A2"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2.2. Адрес (как Многоквартирного дома, так и Объекта), может быть уточнен после окончания строительства (создания) Многоквартирного дома и получения разрешения на ввод Многоквартирного дома в эксплуатацию. Уточнение площади Объекта (в том числе - площадь жилых, вспомогательных помещений) производится на основании данных, указанных в Техническом плане здания, в составе с прилагаемым поэтажным планом Многоквартирного дома (далее по тексту Договора – «Техническая документация»), составленного управомоченным лицом, осуществляющим кадастровую деятельность в соответствии с действующим законодательством Российской Федерации (далее по тексту Договора – «Кадастровый инженер») (далее по тексту Договора – «фактическая площадь»). </w:t>
      </w:r>
    </w:p>
    <w:p w14:paraId="224E66D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Проектная планировка Объекта долевого строительства является предварительной. </w:t>
      </w:r>
    </w:p>
    <w:p w14:paraId="34CB98DA"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Стороны пришли к соглашению не признавать расхождение общей приведенной площади Объекта долевого строительства (проектной) и фактической площади Объекта существенными изменениями Объекта долевого строительства, за исключением случаев, когда отклонение (изменение) фактической площади Объекта долевого строительства превышает 5 % (пять процентов) от указанной в п. 2.1 Договора общей приведенной площади Объекта. </w:t>
      </w:r>
    </w:p>
    <w:p w14:paraId="01B3A1C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Фактическая площадь Объекта долевого строительства на момент передачи Участнику может иметь отклонения от общей приведенной площади Объекта (проектной), как в большую, так и в меньшую сторону, что влечет за собой изменение цены Договора в порядке, предусмотренном п.4.5 настоящего Договора.</w:t>
      </w:r>
    </w:p>
    <w:p w14:paraId="63518304"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2.3. Передача Объекта Застройщиком Участнику осуществляется по Акту приема-передачи – не позднее </w:t>
      </w:r>
      <w:r w:rsidRPr="005602E1">
        <w:rPr>
          <w:rFonts w:ascii="Times New Roman" w:hAnsi="Times New Roman" w:cs="Times New Roman"/>
          <w:sz w:val="24"/>
          <w:szCs w:val="24"/>
          <w:highlight w:val="yellow"/>
        </w:rPr>
        <w:t>3</w:t>
      </w:r>
      <w:r w:rsidR="008B6D21">
        <w:rPr>
          <w:rFonts w:ascii="Times New Roman" w:hAnsi="Times New Roman" w:cs="Times New Roman"/>
          <w:sz w:val="24"/>
          <w:szCs w:val="24"/>
          <w:highlight w:val="yellow"/>
        </w:rPr>
        <w:t>0</w:t>
      </w:r>
      <w:r w:rsidRPr="005602E1">
        <w:rPr>
          <w:rFonts w:ascii="Times New Roman" w:hAnsi="Times New Roman" w:cs="Times New Roman"/>
          <w:sz w:val="24"/>
          <w:szCs w:val="24"/>
          <w:highlight w:val="yellow"/>
        </w:rPr>
        <w:t>.</w:t>
      </w:r>
      <w:r w:rsidR="008B6D21">
        <w:rPr>
          <w:rFonts w:ascii="Times New Roman" w:hAnsi="Times New Roman" w:cs="Times New Roman"/>
          <w:sz w:val="24"/>
          <w:szCs w:val="24"/>
          <w:highlight w:val="yellow"/>
        </w:rPr>
        <w:t>06</w:t>
      </w:r>
      <w:r w:rsidRPr="005602E1">
        <w:rPr>
          <w:rFonts w:ascii="Times New Roman" w:hAnsi="Times New Roman" w:cs="Times New Roman"/>
          <w:sz w:val="24"/>
          <w:szCs w:val="24"/>
          <w:highlight w:val="yellow"/>
        </w:rPr>
        <w:t>.2027</w:t>
      </w:r>
      <w:r w:rsidRPr="00931C25">
        <w:rPr>
          <w:rFonts w:ascii="Times New Roman" w:hAnsi="Times New Roman" w:cs="Times New Roman"/>
          <w:sz w:val="24"/>
          <w:szCs w:val="24"/>
        </w:rPr>
        <w:t xml:space="preserve"> г., при условии надлежащего исполнения Участником обязательств по Договору в полном объеме. В случае, если передача Объекта Участнику не может быть осуществлена в предусмотренный Договором срок, то Застройщик обязан в установленном порядке направить Участнику предложение об изменении срока передачи Объекта по Договору путем подписания и государственной регистрации Сторонами Дополнительного соглашения к Договору. </w:t>
      </w:r>
    </w:p>
    <w:p w14:paraId="491C0DBE"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Обязательства Застройщика перед Участником по настоящему Договору считаются выполненными в полном объеме и прекращаются с момента оформления Акта приема-передачи Объекта. </w:t>
      </w:r>
    </w:p>
    <w:p w14:paraId="544801F9"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lastRenderedPageBreak/>
        <w:t xml:space="preserve">Обязательства Участника перед Застройщиком считаются выполненными по Договору в полном объеме при исполнении в совокупности обязательств: </w:t>
      </w:r>
    </w:p>
    <w:p w14:paraId="69808007"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по оплате цены, установленной Сторонами в п.4.2 Договора, которые считаются исполненными с момента зачисления в полном объеме денежных средств на счет эскроу; исполнения иных обязательств Участника по оплате, предусмотренных Законом № 214-ФЗ и/или условиями настоящего Договора</w:t>
      </w:r>
      <w:r>
        <w:rPr>
          <w:rFonts w:ascii="Times New Roman" w:hAnsi="Times New Roman" w:cs="Times New Roman"/>
          <w:sz w:val="24"/>
          <w:szCs w:val="24"/>
        </w:rPr>
        <w:t xml:space="preserve"> (п. 4.4.5.)</w:t>
      </w:r>
      <w:r w:rsidRPr="00931C25">
        <w:rPr>
          <w:rFonts w:ascii="Times New Roman" w:hAnsi="Times New Roman" w:cs="Times New Roman"/>
          <w:sz w:val="24"/>
          <w:szCs w:val="24"/>
        </w:rPr>
        <w:t xml:space="preserve">, которые считаются исполненными с момента зачисления денежных средств на расчетный счет Застройщика; </w:t>
      </w:r>
    </w:p>
    <w:p w14:paraId="01BC6CD4"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по приемке Объекта и подписанию Акта приема-передачи Объекта. </w:t>
      </w:r>
    </w:p>
    <w:p w14:paraId="34A7C427"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2.4. Объект передается Участнику в </w:t>
      </w:r>
      <w:r>
        <w:rPr>
          <w:rFonts w:ascii="Times New Roman" w:hAnsi="Times New Roman" w:cs="Times New Roman"/>
          <w:sz w:val="24"/>
          <w:szCs w:val="24"/>
        </w:rPr>
        <w:t>состоянии</w:t>
      </w:r>
      <w:r w:rsidRPr="00931C25">
        <w:rPr>
          <w:rFonts w:ascii="Times New Roman" w:hAnsi="Times New Roman" w:cs="Times New Roman"/>
          <w:sz w:val="24"/>
          <w:szCs w:val="24"/>
        </w:rPr>
        <w:t>, определяемо</w:t>
      </w:r>
      <w:r>
        <w:rPr>
          <w:rFonts w:ascii="Times New Roman" w:hAnsi="Times New Roman" w:cs="Times New Roman"/>
          <w:sz w:val="24"/>
          <w:szCs w:val="24"/>
        </w:rPr>
        <w:t>м</w:t>
      </w:r>
      <w:r w:rsidRPr="00931C25">
        <w:rPr>
          <w:rFonts w:ascii="Times New Roman" w:hAnsi="Times New Roman" w:cs="Times New Roman"/>
          <w:sz w:val="24"/>
          <w:szCs w:val="24"/>
        </w:rPr>
        <w:t xml:space="preserve"> Приложением № 2 к настоящему Договору. </w:t>
      </w:r>
    </w:p>
    <w:p w14:paraId="231CDC6C" w14:textId="77777777" w:rsidR="00B00072" w:rsidRPr="00931C25"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Стороны пришли к соглашению, что в Акте приема-передачи Объекта указывают фактическую площадь Объекта, установленную Кадастровым инженером согласно п.2.2 Договора. </w:t>
      </w:r>
    </w:p>
    <w:p w14:paraId="2540D3F5"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2.5. </w:t>
      </w:r>
      <w:r w:rsidRPr="005602E1">
        <w:rPr>
          <w:rFonts w:ascii="Times New Roman" w:hAnsi="Times New Roman" w:cs="Times New Roman"/>
          <w:b/>
          <w:sz w:val="24"/>
          <w:szCs w:val="24"/>
        </w:rPr>
        <w:t xml:space="preserve">Срок ввода Многоквартирного дома в эксплуатацию: не позднее </w:t>
      </w:r>
      <w:r w:rsidRPr="005602E1">
        <w:rPr>
          <w:rFonts w:ascii="Times New Roman" w:hAnsi="Times New Roman" w:cs="Times New Roman"/>
          <w:b/>
          <w:sz w:val="24"/>
          <w:szCs w:val="24"/>
          <w:highlight w:val="yellow"/>
        </w:rPr>
        <w:t>3</w:t>
      </w:r>
      <w:r w:rsidR="008B6D21">
        <w:rPr>
          <w:rFonts w:ascii="Times New Roman" w:hAnsi="Times New Roman" w:cs="Times New Roman"/>
          <w:b/>
          <w:sz w:val="24"/>
          <w:szCs w:val="24"/>
          <w:highlight w:val="yellow"/>
        </w:rPr>
        <w:t>1</w:t>
      </w:r>
      <w:r w:rsidRPr="005602E1">
        <w:rPr>
          <w:rFonts w:ascii="Times New Roman" w:hAnsi="Times New Roman" w:cs="Times New Roman"/>
          <w:b/>
          <w:sz w:val="24"/>
          <w:szCs w:val="24"/>
          <w:highlight w:val="yellow"/>
        </w:rPr>
        <w:t>.</w:t>
      </w:r>
      <w:r w:rsidR="008B6D21">
        <w:rPr>
          <w:rFonts w:ascii="Times New Roman" w:hAnsi="Times New Roman" w:cs="Times New Roman"/>
          <w:b/>
          <w:sz w:val="24"/>
          <w:szCs w:val="24"/>
          <w:highlight w:val="yellow"/>
        </w:rPr>
        <w:t>12</w:t>
      </w:r>
      <w:r w:rsidRPr="005602E1">
        <w:rPr>
          <w:rFonts w:ascii="Times New Roman" w:hAnsi="Times New Roman" w:cs="Times New Roman"/>
          <w:b/>
          <w:sz w:val="24"/>
          <w:szCs w:val="24"/>
          <w:highlight w:val="yellow"/>
        </w:rPr>
        <w:t>.202</w:t>
      </w:r>
      <w:r w:rsidR="008B6D21" w:rsidRPr="008B6D21">
        <w:rPr>
          <w:rFonts w:ascii="Times New Roman" w:hAnsi="Times New Roman" w:cs="Times New Roman"/>
          <w:b/>
          <w:sz w:val="24"/>
          <w:szCs w:val="24"/>
          <w:highlight w:val="yellow"/>
        </w:rPr>
        <w:t>6</w:t>
      </w:r>
      <w:r w:rsidRPr="005602E1">
        <w:rPr>
          <w:rFonts w:ascii="Times New Roman" w:hAnsi="Times New Roman" w:cs="Times New Roman"/>
          <w:b/>
          <w:sz w:val="24"/>
          <w:szCs w:val="24"/>
        </w:rPr>
        <w:t xml:space="preserve"> г.</w:t>
      </w:r>
      <w:r w:rsidRPr="00931C25">
        <w:rPr>
          <w:rFonts w:ascii="Times New Roman" w:hAnsi="Times New Roman" w:cs="Times New Roman"/>
          <w:sz w:val="24"/>
          <w:szCs w:val="24"/>
        </w:rPr>
        <w:t xml:space="preserve"> В случае, если строительство (создание) Многоквартирного дома не может быть завершено</w:t>
      </w:r>
      <w:r w:rsidRPr="00C31F44">
        <w:rPr>
          <w:rFonts w:ascii="Times New Roman" w:hAnsi="Times New Roman" w:cs="Times New Roman"/>
          <w:sz w:val="24"/>
          <w:szCs w:val="24"/>
        </w:rPr>
        <w:t xml:space="preserve">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срока передачи Объекта. </w:t>
      </w:r>
      <w:r>
        <w:rPr>
          <w:rFonts w:ascii="Times New Roman" w:hAnsi="Times New Roman" w:cs="Times New Roman"/>
          <w:sz w:val="24"/>
          <w:szCs w:val="24"/>
        </w:rPr>
        <w:t>Изменение сроков оформляется п</w:t>
      </w:r>
      <w:r w:rsidRPr="00C31F44">
        <w:rPr>
          <w:rFonts w:ascii="Times New Roman" w:hAnsi="Times New Roman" w:cs="Times New Roman"/>
          <w:sz w:val="24"/>
          <w:szCs w:val="24"/>
        </w:rPr>
        <w:t>утем подписания соответствующего дополнительного соглашения к настоящему Договору.</w:t>
      </w:r>
    </w:p>
    <w:p w14:paraId="431024BD"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2.6. В проект Многоквартирного дома могут быть внесены изменения и дополнения, в результате чего может быть изменено конструктивное решение, конфигурация, площадь жилых и/или нежилых помещений, являющихся объектами долевого строительства, при условии сохранения количества комнат каждого из объектов долевого строительства. Стороны пришли к соглашению не признавать такие изменения существенными изменениями Объекта долевого строительства, за исключением случаев, прямо предусмотренных Договором и действующим законодательством Российской Федерации. О факте изменения проекта, в соответствии с которым осуществляется строительство Многоквартирного дома, Застройщик проинформирует Участника путем размещения данной информации в сети интернет и/или иных средствах массовой информации. </w:t>
      </w:r>
    </w:p>
    <w:p w14:paraId="5D5E2C1E"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2.7. Договор подлежит государственной регистрации и считается заключенным с момента такой регистрации. </w:t>
      </w:r>
    </w:p>
    <w:p w14:paraId="00CF635A"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2.8. Право собственности Участника на Объект подлежит государственной регистрации в порядке, предусмотренном действующим законодательством Российской Федерации. </w:t>
      </w:r>
    </w:p>
    <w:p w14:paraId="2F232F1D"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73D346F2"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3. ОБЯЗАННОСТИ СТОРОН</w:t>
      </w:r>
    </w:p>
    <w:p w14:paraId="0B55AE5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 Застройщик обязуется: </w:t>
      </w:r>
    </w:p>
    <w:p w14:paraId="710DD13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3.1.1. Обеспечить строительство (создание) Многоквартирного дома, включая финансирование за счет собственных и/или привлеченных денежных средств, а также производство строительно-монтажных и иных работ, необходимых для обеспечения Многоквартирного дома инженерной инфраструктурой, в соответствии со статьей 1 настоящего Договора. Застройщик имеет право самостоятельно осуществлять строительство Многоквартирного дома, выполнять функции Заказчика, Генерального подрядчика и/или привлекать для строительства Многоквартирного дома любых третьих лиц по своему усмотрению. </w:t>
      </w:r>
    </w:p>
    <w:p w14:paraId="3A1FF8C2"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3.1.2. Не заключать в период действия Договора каких-либо сделок, исполнение которых влечет возникновение у третьих лиц прав на Объект Участника. </w:t>
      </w:r>
    </w:p>
    <w:p w14:paraId="7796F2EE"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3.1.3. Передать Участнику Объект по Акту приема-передачи после получения разрешения на ввод Многоквартирного дома в эксплуатацию, не позднее срока, указанного в п. 2.3 Договора, при условии выполнения Участником своих обязательств по настоящему </w:t>
      </w:r>
      <w:r w:rsidRPr="00C31F44">
        <w:rPr>
          <w:rFonts w:ascii="Times New Roman" w:hAnsi="Times New Roman" w:cs="Times New Roman"/>
          <w:sz w:val="24"/>
          <w:szCs w:val="24"/>
        </w:rPr>
        <w:lastRenderedPageBreak/>
        <w:t>Договору надлежащим образом (в том числе внесение в полном объеме денежных средств по Договору, включая 100% оплату цены Договора</w:t>
      </w:r>
      <w:r>
        <w:rPr>
          <w:rFonts w:ascii="Times New Roman" w:hAnsi="Times New Roman" w:cs="Times New Roman"/>
          <w:sz w:val="24"/>
          <w:szCs w:val="24"/>
        </w:rPr>
        <w:t>)</w:t>
      </w:r>
      <w:r w:rsidRPr="00C31F44">
        <w:rPr>
          <w:rFonts w:ascii="Times New Roman" w:hAnsi="Times New Roman" w:cs="Times New Roman"/>
          <w:sz w:val="24"/>
          <w:szCs w:val="24"/>
        </w:rPr>
        <w:t xml:space="preserve">. </w:t>
      </w:r>
    </w:p>
    <w:p w14:paraId="74F28719"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Невнесение Участником долевого строительства в полном объеме денежных средств по Договору (в т.ч. неоплата 100% цены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w:t>
      </w:r>
    </w:p>
    <w:p w14:paraId="1735C6FE"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В случае невнесения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 </w:t>
      </w:r>
    </w:p>
    <w:p w14:paraId="051FA9F6"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3.1.4. Обстоятельствами, прекращающими обязательство Застройщика перед Участником по передаче указанного в настоящем Договоре Объекта, являются: </w:t>
      </w:r>
    </w:p>
    <w:p w14:paraId="2AC7F1E0"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 оформление Акта приема-передачи Объекта; </w:t>
      </w:r>
    </w:p>
    <w:p w14:paraId="5396D7FE"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 иные обстоятельства, предусмотренные Договором и действующим законодательством Российской Федерации. </w:t>
      </w:r>
    </w:p>
    <w:p w14:paraId="5CE91F43"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3.2. Застройщик вправе: </w:t>
      </w:r>
    </w:p>
    <w:p w14:paraId="76612E12"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3.2.1. Завершить строительство Многоквартирного дома и получить разрешение на ввод в эксплуатацию Многоквартирного дома, в котором расположен Объект долевого строительства досрочно.</w:t>
      </w:r>
    </w:p>
    <w:p w14:paraId="0931557D"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3.2.2. Передать Объект Участнику долевого строительства досрочно. </w:t>
      </w:r>
    </w:p>
    <w:p w14:paraId="44A95415"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3.2.3. Оказать Участнику содействие в оформлении права собственности на Объект. </w:t>
      </w:r>
    </w:p>
    <w:p w14:paraId="2F0B81E5"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3.2.4. В одностороннем порядке расторгнуть Договор в случае:</w:t>
      </w:r>
    </w:p>
    <w:p w14:paraId="678306FB"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 систематического (более 3х раз подряд в течение двенадцати месяцев) нарушения Участником долевого строительства сроков внесения платежей или просрочка внесения платежа в течение более чем два месяца, если в соответствии с договором, уплата цены договора должна производиться путем внесения платежей в предусмотренный договором период. </w:t>
      </w:r>
    </w:p>
    <w:p w14:paraId="28AFAE64"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 просрочки внесения платежа в течение более чем на два месяца, если в соответствии с договором уплата цены договора должна производиться путем единовременного внесения платежа. </w:t>
      </w:r>
    </w:p>
    <w:p w14:paraId="76C1F8AF"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в иных случаях, предусмотренных действующим законодательством.</w:t>
      </w:r>
    </w:p>
    <w:p w14:paraId="0A6E40EC"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 Участник обязуется: </w:t>
      </w:r>
    </w:p>
    <w:p w14:paraId="42BD4E37"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3.3.1. Внести в полном объеме денежные средства, предусмотренные Договором (включая 100% оплату цены Договора) в размере, сроке и порядке, установленные настоящим Договором и/или Законом № 214-ФЗ. </w:t>
      </w:r>
    </w:p>
    <w:p w14:paraId="736E5B76"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3.3.2. Не проводить самостоятельно или с помощью третьих лиц работы, затрагивающие несущие конструкции Объекта 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и т.д.). 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 </w:t>
      </w:r>
    </w:p>
    <w:p w14:paraId="6BB7A2A5"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3.3.3. В течение 30 календарных дней после получения соответствующего сообщения (уведомления) от Застройщика, лично или через доверенное лицо, полномочия которого должны быть подтверждены нотариально удостоверенной доверенностью: </w:t>
      </w:r>
    </w:p>
    <w:p w14:paraId="7EE7799E"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3.3.3.1. В случае наличия оснований для доплаты в соответствии с п. 4.5 Договора, внести соответствующие денежные средства на банковские реквизиты Застройщика, указанные в сообщении Застройщика; </w:t>
      </w:r>
    </w:p>
    <w:p w14:paraId="11318EF9"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lastRenderedPageBreak/>
        <w:t xml:space="preserve">3.3.3.2. В течение 10 рабочих дней приступить к приемке Объекта и подписать Акт приема-передачи Объекта либо дать мотивированный отказ от приемки и подписания Акта; </w:t>
      </w:r>
    </w:p>
    <w:p w14:paraId="3546A194"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3.3.4. Самостоятельно нести все расходы по эксплуатации передаваемого Объекта и доли в общем имуществе Многоквартирного дома (оплата содержания и ремонта Многоквартирного дома, оплата коммунальных услуг, содержания придомовой территории и иные расходы, предусмотренные действующим законодательством) с момента оформления Акта приема передачи Объекта. Участник несет риск случайной гибели и/или случайного повреждения Объекта, все риски по возмещению третьим лицам убытков, причиненных в результате ремонта или эксплуатации Объекта, с момента оформления Акта приема-передачи Объекта. </w:t>
      </w:r>
    </w:p>
    <w:p w14:paraId="71B16A4D"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3.3.4.1. Участник долевого строительства извещен и согласен, что после ввода в эксплуатацию Многоквартирный дом эксплуатируется организацией, осуществляющей функции управления жилым фондом, определяемой Застройщиком при вводе Многоквартирного дома в эксплуатацию, до даты заключения договора управления многоквартирным домом 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Многоквартирным домом собственниками в порядке, установленном действующим законодательством Российской Федерации. Участник заключает договор управления многоквартирным домом с указанной Застройщиком управляющей компанией одновременно с подписанием Акта приема передачи Объекта. </w:t>
      </w:r>
    </w:p>
    <w:p w14:paraId="3E480D60"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3.3.5. В рамках исполнения настоящего Договора, в соответствии с положениями ч. 6 ст. 16 Закона № 214-ФЗ, 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 </w:t>
      </w:r>
    </w:p>
    <w:p w14:paraId="6D35EA06"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3.3.6. Уведомить Застройщика в письменном виде (заказным письмом с уведомлением и описью вложения) об изменении об изменениях места регистрации, почтового адреса (при наличии), контактного телефона, реквизитов документов, удостоверяющих личность, и банковских реквизитов и других обстоятельствах, способных повлиять на выполнение обязательств по Договору. В случае неисполнения указанной обязанности все уведомления, направленные Застройщиком по указанному в настоящем Договоре почтовому адресу, считаются направленными Застройщиком должным образом. </w:t>
      </w:r>
    </w:p>
    <w:p w14:paraId="485FD354"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3.3.7. Не позднее 3 рабочих дней с даты подписания Договора, предоставить документы, необходимые для государственной регистрации настоящего Договора в органе регистрации прав. </w:t>
      </w:r>
    </w:p>
    <w:p w14:paraId="1F3B0DC4"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3.3.8. Право собственности Участника на Объект подлежит обязательной государственной регистрации согласно требованиям действующего законодательства Российской Федерации и с учетом положений, согласованных Сторонами, в п.п. 2.8 и 3.3.5 Договора. Если в целях государственной регистрации права собственности Участника на Объект государственным регистратором будут затребованы дополнительные сведения и/или документы, Участник обязуется предоставить/передать Застройщику необходимые сведения/документы для предоставления в орган регистрации прав для проведения государственной регистрации права собственности Участника на Объект. </w:t>
      </w:r>
    </w:p>
    <w:p w14:paraId="378BE049"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3.3.9. До момента государственной регистрации права собственности на Объект не производить в нем работы по перепланировке, переустройству или переоборудованию. В противном случае Участник несет все затраты по приведению Объекта в прежний вид, а </w:t>
      </w:r>
      <w:r w:rsidRPr="00BB510F">
        <w:rPr>
          <w:rFonts w:ascii="Times New Roman" w:hAnsi="Times New Roman" w:cs="Times New Roman"/>
          <w:sz w:val="24"/>
          <w:szCs w:val="24"/>
        </w:rPr>
        <w:lastRenderedPageBreak/>
        <w:t>также возмещает в полном объеме убытки, возникшие по этой причине у Застройщика. В любом случае затраты по производству таких работ несет Участник.</w:t>
      </w:r>
    </w:p>
    <w:p w14:paraId="0C282052"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3.3.10. Эксплуатировать Объект долевого строительства в соответствии с его назначением и требованиями действующего законодательства Российской Федерации.</w:t>
      </w:r>
    </w:p>
    <w:p w14:paraId="7A6CAE6C"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3.3.11. Принять на себя расходы, за исключением оплаты госпошлин, связанные с государственной регистрацией настоящего Договора, дополнительных соглашений к нему, государственной регистрацией права собственности на Объект долевого строительства, а также иных расходов, вытекающих из обязательств, предусмотренных настоящим пунктом договора. Расходы по уплате государственной пошлины за государственную регистрацию прав на недвижимое имущество и сделок с ним распределяются между Сторонами в соответствии с положениями действующего законодательства.</w:t>
      </w:r>
    </w:p>
    <w:p w14:paraId="366C4DC3"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3.3.12. Возместить расходы Застройщика по вывозу строительного мусора, образующегося в период ремонта Объекта Участником – до выбора в установленном законодательством Российской Федерации порядке управляющей компании, а также расходы Застройщика, связанные с кадастровым учетом Объекта. Оплата расходов по вывозу мусора, а также расходов, связанных с кадастровым учетом Объекта, производится единовременным платежом при подписании передаточного акта.</w:t>
      </w:r>
    </w:p>
    <w:p w14:paraId="73EFF44C"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3.3.13. Не использовать коммунальные ресурсы в Объекте долевого строительства до заключения в установленном законодательством Российской Федерации договоров поставки коммунальных ресурсов с соответствующими ресурсоснабжающими организациями.</w:t>
      </w:r>
    </w:p>
    <w:p w14:paraId="577C0C3B"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3.3.14. Участник долевого строительства обязуется компенсировать Застройщику расходы по оплате государственной пошлины за регистрацию права собственности на Объект долевого строительства. Расходы, указанные в настоящем пункте Договора, компенсируются (оплачиваются) Участником долевого строительства единовременным платежом при подписании передаточного акта. В случае, составления одностороннего акта или иного документа о передаче объекта долевого строительства с Участником долевого строительства Участник обязуется возместить расходы по оплате государственной пошлины в срок, не позднее 20 календарных дней с момента получения Участником уведомления от Застройщика о возмещении расходов. </w:t>
      </w:r>
    </w:p>
    <w:p w14:paraId="4CEE20C1"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3.4. Участник вправе:</w:t>
      </w:r>
    </w:p>
    <w:p w14:paraId="666B667A"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3.4.1. В одностороннем порядке отказаться от исполнения Договора в случае:</w:t>
      </w:r>
    </w:p>
    <w:p w14:paraId="41473268"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такого объекта на два месяца;</w:t>
      </w:r>
    </w:p>
    <w:p w14:paraId="6365A2AF"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если Многоквартирный дом построен с существенными нарушениями требований к качеству;</w:t>
      </w:r>
    </w:p>
    <w:p w14:paraId="4D1F0AC9"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в иных случаях, предусмотренных действующим законодательством.</w:t>
      </w:r>
    </w:p>
    <w:p w14:paraId="3AED9A7C" w14:textId="77777777" w:rsidR="00B00072"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3.4.2. Обратиться к Застройщику по вопросу оформления договора (соглашения) об уступке прав требований по настоящему Договору. Стоимость услуг по оформлению договора (соглашения) об уступ</w:t>
      </w:r>
      <w:r w:rsidR="008B6D21">
        <w:rPr>
          <w:rFonts w:ascii="Times New Roman" w:hAnsi="Times New Roman" w:cs="Times New Roman"/>
          <w:sz w:val="24"/>
          <w:szCs w:val="24"/>
        </w:rPr>
        <w:t>к</w:t>
      </w:r>
      <w:r w:rsidRPr="00BB510F">
        <w:rPr>
          <w:rFonts w:ascii="Times New Roman" w:hAnsi="Times New Roman" w:cs="Times New Roman"/>
          <w:sz w:val="24"/>
          <w:szCs w:val="24"/>
        </w:rPr>
        <w:t>е прав требований по настоящему Договору составляет 1% от цены Договора.</w:t>
      </w:r>
    </w:p>
    <w:p w14:paraId="484C5C3D"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347B7E28"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4. ЦЕНА ДОГОВОРА И ПОРЯДОК РАСЧЕТОВ</w:t>
      </w:r>
    </w:p>
    <w:p w14:paraId="00A390E3" w14:textId="3ED5B8A0" w:rsidR="00B00072" w:rsidRPr="00C31F44" w:rsidRDefault="00B00072" w:rsidP="00B00072">
      <w:pPr>
        <w:tabs>
          <w:tab w:val="left" w:pos="142"/>
        </w:tabs>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4.1. Цена настоящего Договора определен</w:t>
      </w:r>
      <w:r w:rsidR="00DC4BA0">
        <w:rPr>
          <w:rFonts w:ascii="Times New Roman" w:hAnsi="Times New Roman" w:cs="Times New Roman"/>
          <w:sz w:val="24"/>
          <w:szCs w:val="24"/>
        </w:rPr>
        <w:t>а</w:t>
      </w:r>
      <w:r w:rsidRPr="00C31F44">
        <w:rPr>
          <w:rFonts w:ascii="Times New Roman" w:hAnsi="Times New Roman" w:cs="Times New Roman"/>
          <w:sz w:val="24"/>
          <w:szCs w:val="24"/>
        </w:rPr>
        <w:t xml:space="preserve"> сторонами как произведение общей приведенной площади Объекта (проектной) на </w:t>
      </w:r>
      <w:r w:rsidRPr="00C31F44">
        <w:rPr>
          <w:rFonts w:ascii="Times New Roman" w:hAnsi="Times New Roman" w:cs="Times New Roman"/>
          <w:b/>
          <w:bCs/>
          <w:sz w:val="24"/>
          <w:szCs w:val="24"/>
        </w:rPr>
        <w:t xml:space="preserve">________ (_____________) рублей __ копеек </w:t>
      </w:r>
      <w:r w:rsidRPr="00C31F44">
        <w:rPr>
          <w:rFonts w:ascii="Times New Roman" w:hAnsi="Times New Roman" w:cs="Times New Roman"/>
          <w:sz w:val="24"/>
          <w:szCs w:val="24"/>
        </w:rPr>
        <w:t>за 1 (один) квадратный метр общей приведенной площади Объекта (проектной). При расчете цены настоящего договора учтена проектная общая приведенная площадь, т.е. проектная площадь Объекта долевого строительства, включающая в себя проектную общую площадь и приведенную площадь холодных помещений. Под площадью объекта по тексту договора сторонами понимается общая приведенная площадь.</w:t>
      </w:r>
    </w:p>
    <w:p w14:paraId="1DFA0B77"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lastRenderedPageBreak/>
        <w:t xml:space="preserve">4.2. На дату подписания настоящего Договора Цена Договора определена Сторонами в размере </w:t>
      </w:r>
      <w:r w:rsidRPr="00C31F44">
        <w:rPr>
          <w:rFonts w:ascii="Times New Roman" w:hAnsi="Times New Roman" w:cs="Times New Roman"/>
          <w:b/>
          <w:bCs/>
          <w:sz w:val="24"/>
          <w:szCs w:val="24"/>
        </w:rPr>
        <w:t>_________ (__________________) рублей __ копеек</w:t>
      </w:r>
      <w:r w:rsidRPr="00C31F44">
        <w:rPr>
          <w:rFonts w:ascii="Times New Roman" w:hAnsi="Times New Roman" w:cs="Times New Roman"/>
          <w:sz w:val="24"/>
          <w:szCs w:val="24"/>
        </w:rPr>
        <w:t xml:space="preserve"> (Депонируемая сумма). </w:t>
      </w:r>
    </w:p>
    <w:p w14:paraId="1C96942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4.3. Стороны пришли к соглашению, что Цена Договора может быть изменена в случаях, указанных в п. 4.5 Договора. </w:t>
      </w:r>
    </w:p>
    <w:p w14:paraId="57BE3275"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 Оплата Цены Договора, указанной в п.4.2 Договора, осуществляется Участником (Депонент) Застройщику (Бенефициар) до ввода в эксплуатацию Многоквартирного дома путем внесения денежных средств на счет эскроу, открытый в Уполномоченном банке (Эскроу-агент) – </w:t>
      </w:r>
      <w:r w:rsidR="008B6D21" w:rsidRPr="008B6D21">
        <w:rPr>
          <w:rFonts w:ascii="Times New Roman" w:hAnsi="Times New Roman" w:cs="Times New Roman"/>
          <w:sz w:val="24"/>
          <w:szCs w:val="24"/>
        </w:rPr>
        <w:t>Публичное акционерное общество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местонахождение: Российская Федерация, г. Москва, адрес: Россия, 117997, г. Москва, ул. Вавилова, д.19, почтовый адрес: 109544, г. Москва, ул. Большая Андроньевская, д.6, адрес электронной почты: Escrow_Sberbank@sberbank.ru, телефон: 8-800-707-00-70 доб.60992851 на следующих условиях:</w:t>
      </w:r>
    </w:p>
    <w:p w14:paraId="36A2A0FD" w14:textId="77777777" w:rsidR="00B00072"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4.4.1. Стороны обязаны заключить с Эскроу-агентом договор счета эскроу. </w:t>
      </w:r>
    </w:p>
    <w:p w14:paraId="1806CA0D"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4.4.2. Срок условного депонирования денежных средств: не может превышать более чем на шесть месяцев срок ввода в эксплуатацию Многоквартирного дома, указанного в проектной декларации. </w:t>
      </w:r>
    </w:p>
    <w:p w14:paraId="57821AC8"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4.4.3. Оплата Цены Договора, указанной в п.4.2 Договора, на счет эскроу осуществляется Участником ___________, но не ранее даты государственной регистрации Договора. </w:t>
      </w:r>
    </w:p>
    <w:p w14:paraId="354A3E21"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4.4.4. Обязанность Участника по уплате Цены Договора, указанной в п.4.2 Договора, считается исполненной с момента поступления денежных средств на открытый в уполномоченном банке счет эскроу. Оплату по Договору имеет право осуществлять как Участник, так и по его поручению третьи лица.</w:t>
      </w:r>
    </w:p>
    <w:p w14:paraId="7C3E38CC"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4.4.5. В случае невыполнения в срок, либо ненадлежащего выполнения Участником обязательства, указанного в п. 4.4 Договора,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 </w:t>
      </w:r>
    </w:p>
    <w:p w14:paraId="7A15EEE1"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4.4.6. Если в отношении уполномоченного банка (эскроу-агент), в котором открыт счет эскроу, наступил страховой случай в соответствии с Федеральным законом от 23.12.2003 №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входящего в состав Многоквартирного дома, Застройщик и Участник обязаны заключить договор счета эскроу с другим уполномоченным банком. </w:t>
      </w:r>
    </w:p>
    <w:p w14:paraId="367A28D9"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4.5. Цена Договора подлежит изменению в порядке, установленном настоящим Договором, после получения Застройщиком Технической документации в отношении Многоквартирного дома по правилам, установленным законодательством Российской Федерации. Стороны после получения Участником от Застройщика сообщения о получении Застройщиком Технической документации, обязаны произвести между собой следующие расчеты: </w:t>
      </w:r>
    </w:p>
    <w:p w14:paraId="077DD118"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4.5.1. В случае, если фактическая площадь Объекта долевого строительства, исчисленная на основании данных Технической документации в отношении Многоквартирного дома, изготовленной после окончания строительства Многоквартирного дома, будет больше проектной площади Объекта долевого строительства, указанной в п. 2.1.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4.1. настоящего договора, умноженной на фактическую площадь Объекта долевого строительства. Доплата до полного размера цены настоящего договора </w:t>
      </w:r>
      <w:r w:rsidRPr="00BB510F">
        <w:rPr>
          <w:rFonts w:ascii="Times New Roman" w:hAnsi="Times New Roman" w:cs="Times New Roman"/>
          <w:sz w:val="24"/>
          <w:szCs w:val="24"/>
        </w:rPr>
        <w:lastRenderedPageBreak/>
        <w:t>производится Участником долевого строительства Застройщику в срок не позднее 30 календарных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00CB4B68"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4.5.2. В случае, если фактическая площадь Объекта долевого строительства, исчисленная на основании данных Технической документации в отношении Многоквартирного дома, изготовленной после окончания строительства Многоквартирного дома, будет меньше проектной площади Объекта долевого строительства, указанной в п. 2.1.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4.1 настоящего договора, умноженной на фактическую площадь Объекта долевого строительства. Возврат денежных средств Застройщиком Участнику долевого строительства производится в срок не позднее 30 дней с момента получения Застройщиком уведомления от Участника долевого строительства о возврате денежных средств.</w:t>
      </w:r>
    </w:p>
    <w:p w14:paraId="1218856A"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4.6. Стороны пришли к соглашению, что ни одна из Сторон не вправе начислять на суммы доплаты/переплаты проценты в порядке статьи 395 Гражданского кодекса Российской Федерации и требовать их уплаты. </w:t>
      </w:r>
    </w:p>
    <w:p w14:paraId="51C2E290"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4.7. Если, после того как Участником долевого строительства были зачислены денежные средства на счет эскроу, Участнику долевого строительства по каким-либо причинам, не связанным с расторжением настоящего договора или истечением срока депонирования денежных средств возвратились денежные средства, размещенные на счете эскроу, Участник долевого строительства обязуется не позднее следующего рабочего дня после дня такого возврата денежных средств (далее – День Возврата) уведомить об этом обстоятельстве Застройщика, и в срок не более 3-х рабочих дней со Дня Возврата выполнить со своей стороны все необходимые действия по зачислению (возврату) таких денежных средств на счет эскроу. В случае, если Участник долевого строительства в срок по истечении 3-х рабочих дней со Дня Возврата не обеспечил зачисление (возврат) таких денежных средств на счет эскроу, со следующего дня начинает исчисляться период неисполнения Участником долевого строительства обязательств по оплате стоимости долевого участия с возможным наступлением для Участника долевого строительства последствий неисполнения обязательств по оплате стоимости долевого участия, предусмотренных Законом № 214-ФЗ.</w:t>
      </w:r>
    </w:p>
    <w:p w14:paraId="3C7A965A"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4.8. Стороны согласовали, что затраты по государственной регистрации настоящего Договора и дополнительных соглашений к нему Застройщик и Участник долевого строительства несут в размере, установленном действующим законодательством Российской Федерации. </w:t>
      </w:r>
    </w:p>
    <w:p w14:paraId="45E6C95F"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4.9. Внесение оплаты по настоящему Договору производится Участником в сроки и в порядке, определённые ст. 4 Договора (комиссионный сбор за банковские услуги по переводу денежных средств в сумму оплаты по Договору не входит и относится на счёт Участника).</w:t>
      </w:r>
    </w:p>
    <w:p w14:paraId="41C810B6"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4.10. Подписывая настоящий договор, Участник подтверждает предоставленное Застройщику право доступа к информации о движении денежных средств на счете эскроу (об исполнении Участником по оплате цены договора путем внесения денежных средств на счет эскроу).</w:t>
      </w:r>
    </w:p>
    <w:p w14:paraId="3335EFBC"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 xml:space="preserve">4.11. Денежные средства со счета эскроу,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w:t>
      </w:r>
      <w:r w:rsidRPr="00BB510F">
        <w:rPr>
          <w:rFonts w:ascii="Times New Roman" w:hAnsi="Times New Roman" w:cs="Times New Roman"/>
          <w:sz w:val="24"/>
          <w:szCs w:val="24"/>
        </w:rPr>
        <w:lastRenderedPageBreak/>
        <w:t>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 или в иные сроки и в ином порядке, если иные сроки и (или) иной порядок будет предусмотрен законодательством Российской Федерации.</w:t>
      </w:r>
    </w:p>
    <w:p w14:paraId="373ABC11" w14:textId="77777777" w:rsidR="00B00072" w:rsidRPr="00BB510F"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4.12. В случае если по окончании строительства Многоквартирного дома в соответствии с условиями по настоящему Договору, в распоряжении Застройщика останутся излишние или неиспользованные средства (экономия Застройщика), таковые остаются в распоряжении Застройщика в качестве вознаграждения.</w:t>
      </w:r>
    </w:p>
    <w:p w14:paraId="634D9790" w14:textId="77777777" w:rsidR="00B00072" w:rsidRDefault="00B00072" w:rsidP="00B00072">
      <w:pPr>
        <w:spacing w:after="0" w:line="240" w:lineRule="auto"/>
        <w:ind w:firstLine="851"/>
        <w:jc w:val="both"/>
        <w:rPr>
          <w:rFonts w:ascii="Times New Roman" w:hAnsi="Times New Roman" w:cs="Times New Roman"/>
          <w:sz w:val="24"/>
          <w:szCs w:val="24"/>
        </w:rPr>
      </w:pPr>
      <w:r w:rsidRPr="00BB510F">
        <w:rPr>
          <w:rFonts w:ascii="Times New Roman" w:hAnsi="Times New Roman" w:cs="Times New Roman"/>
          <w:sz w:val="24"/>
          <w:szCs w:val="24"/>
        </w:rPr>
        <w:t>4.13. В случае если Застройщик получит разрешение на ввод в эксплуатацию Многоквартирного дома ранее срока, указанного в п. 2.5. настоящего договора, а графиком платежей, предусмотренным п. 4.4. настоящего договора будут предусмотрены сроки платежей Участника позднее даты получения указанного разрешения, Участник обязан уплатить оставшуюся цену договора в 30-дневный срок с момента получения от Застройщика соответствующего уведомления о завершении строительства и готовности Объекта к передаче.</w:t>
      </w:r>
    </w:p>
    <w:p w14:paraId="32BC62C7" w14:textId="77777777" w:rsidR="00B00072" w:rsidRPr="00C31F44" w:rsidRDefault="00B00072" w:rsidP="00B00072">
      <w:pPr>
        <w:spacing w:after="0" w:line="240" w:lineRule="auto"/>
        <w:ind w:firstLine="851"/>
        <w:jc w:val="both"/>
        <w:rPr>
          <w:rFonts w:ascii="Times New Roman" w:hAnsi="Times New Roman" w:cs="Times New Roman"/>
          <w:b/>
          <w:bCs/>
          <w:sz w:val="24"/>
          <w:szCs w:val="24"/>
        </w:rPr>
      </w:pPr>
    </w:p>
    <w:p w14:paraId="0026429D"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5. КАЧЕСТВО ОБЪЕКТА. ГАРАНТИЯ КАЧЕСТВА</w:t>
      </w:r>
    </w:p>
    <w:p w14:paraId="56D63E1A"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5.1. Качество Объекта, который будет передан Застройщиком Участнику по Договору, должно соответствовать настоящему Договору, требованиям технических регламентов, проектной документации и градостроительных регламентов, а также иным обязательным требованиям. </w:t>
      </w:r>
    </w:p>
    <w:p w14:paraId="741946B5" w14:textId="77777777" w:rsidR="00B00072" w:rsidRDefault="00B00072" w:rsidP="00B00072">
      <w:pPr>
        <w:spacing w:after="0" w:line="240" w:lineRule="auto"/>
        <w:ind w:firstLine="851"/>
        <w:jc w:val="both"/>
        <w:rPr>
          <w:rFonts w:ascii="Times New Roman" w:hAnsi="Times New Roman" w:cs="Times New Roman"/>
          <w:sz w:val="24"/>
          <w:szCs w:val="24"/>
        </w:rPr>
      </w:pPr>
      <w:r w:rsidRPr="00FB3989">
        <w:rPr>
          <w:rFonts w:ascii="Times New Roman" w:hAnsi="Times New Roman" w:cs="Times New Roman"/>
          <w:sz w:val="24"/>
          <w:szCs w:val="24"/>
        </w:rPr>
        <w:t>5.2. Гарантийный срок на Объект, за исключением технологического и инженерного оборудования, входящего в состав Объекта, составляет 3 (три) года. Указанный гарантийный срок исчисляется с даты подписания Акта приема-передачи Объекта (в том числе промежуточного). Гарантийный срок на технологическое и инженерное оборудование, входящее в состав передаваемого Участнику Объекта, составляет 3 (Три) года при условии соблюдения правил эксплуатации технологического и инженерного оборудования Участниками долевого строительства. Указанный гарантийный срок исчисляется со дня подписания первого передаточного акта или иного документа о передаче объекта в Многоквартирном доме.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w:t>
      </w:r>
      <w:r w:rsidR="00107DDE">
        <w:rPr>
          <w:rFonts w:ascii="Times New Roman" w:hAnsi="Times New Roman" w:cs="Times New Roman"/>
          <w:sz w:val="24"/>
          <w:szCs w:val="24"/>
        </w:rPr>
        <w:t xml:space="preserve"> </w:t>
      </w:r>
      <w:r w:rsidRPr="00FB3989">
        <w:rPr>
          <w:rFonts w:ascii="Times New Roman" w:hAnsi="Times New Roman" w:cs="Times New Roman"/>
          <w:sz w:val="24"/>
          <w:szCs w:val="24"/>
        </w:rPr>
        <w:t>(один) год. Указанный гарантийный срок исчисляется со дня передачи объекта долевого строительства участнику долевого строительства.</w:t>
      </w:r>
    </w:p>
    <w:p w14:paraId="08BA7F20"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5.3. Участник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 </w:t>
      </w:r>
    </w:p>
    <w:p w14:paraId="75AB9B5B"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5.4.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либо вследствие ненадлежащего их ремонта, проведенного Участником или привлеченными им третьими лицами. </w:t>
      </w:r>
    </w:p>
    <w:p w14:paraId="5373DCC1"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1EE8CB21"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6. ОСОБЫЕ УСЛОВИЯ</w:t>
      </w:r>
    </w:p>
    <w:p w14:paraId="63C583DB" w14:textId="77777777" w:rsidR="00B00072" w:rsidRPr="00C31F44" w:rsidRDefault="00B00072" w:rsidP="00B00072">
      <w:pPr>
        <w:pStyle w:val="a4"/>
        <w:numPr>
          <w:ilvl w:val="1"/>
          <w:numId w:val="2"/>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w:t>
      </w:r>
      <w:r w:rsidRPr="00C31F44">
        <w:rPr>
          <w:rFonts w:ascii="Times New Roman" w:eastAsia="Times New Roman" w:hAnsi="Times New Roman" w:cs="Times New Roman"/>
          <w:sz w:val="24"/>
          <w:szCs w:val="24"/>
          <w:lang w:eastAsia="ar-SA"/>
        </w:rPr>
        <w:lastRenderedPageBreak/>
        <w:t xml:space="preserve">(далее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2B6064B7" w14:textId="77777777" w:rsidR="00B00072" w:rsidRPr="00C31F44" w:rsidRDefault="00B00072" w:rsidP="00B00072">
      <w:pPr>
        <w:pStyle w:val="a4"/>
        <w:numPr>
          <w:ilvl w:val="1"/>
          <w:numId w:val="2"/>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bookmarkStart w:id="0" w:name="_Hlk161869135"/>
      <w:r w:rsidRPr="00C31F44">
        <w:rPr>
          <w:rFonts w:ascii="Times New Roman" w:eastAsia="Times New Roman" w:hAnsi="Times New Roman" w:cs="Times New Roman"/>
          <w:sz w:val="24"/>
          <w:szCs w:val="24"/>
          <w:lang w:eastAsia="ar-SA"/>
        </w:rPr>
        <w:t>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w:t>
      </w:r>
      <w:bookmarkEnd w:id="0"/>
      <w:r w:rsidRPr="00C31F44">
        <w:rPr>
          <w:rFonts w:ascii="Times New Roman" w:eastAsia="Times New Roman" w:hAnsi="Times New Roman" w:cs="Times New Roman"/>
          <w:sz w:val="24"/>
          <w:szCs w:val="24"/>
          <w:lang w:eastAsia="ar-SA"/>
        </w:rPr>
        <w:t xml:space="preserve"> </w:t>
      </w:r>
    </w:p>
    <w:p w14:paraId="2C04997F" w14:textId="77777777" w:rsidR="00B00072" w:rsidRPr="009A1300" w:rsidRDefault="00B00072" w:rsidP="00B00072">
      <w:pPr>
        <w:numPr>
          <w:ilvl w:val="1"/>
          <w:numId w:val="2"/>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Заключение Договора уступки прав требований или Договора перемены лица в обязательстве по-настоящему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47816EE2" w14:textId="77777777" w:rsidR="00B00072" w:rsidRPr="009A1300" w:rsidRDefault="00B00072" w:rsidP="00B00072">
      <w:pPr>
        <w:numPr>
          <w:ilvl w:val="1"/>
          <w:numId w:val="2"/>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4B87B475" w14:textId="77777777" w:rsidR="00B00072" w:rsidRPr="009A1300" w:rsidRDefault="00B00072" w:rsidP="00B00072">
      <w:pPr>
        <w:numPr>
          <w:ilvl w:val="1"/>
          <w:numId w:val="2"/>
        </w:numPr>
        <w:tabs>
          <w:tab w:val="left" w:pos="851"/>
        </w:tabs>
        <w:suppressAutoHyphens/>
        <w:spacing w:after="0" w:line="240" w:lineRule="auto"/>
        <w:ind w:left="0" w:firstLine="851"/>
        <w:jc w:val="both"/>
        <w:rPr>
          <w:rFonts w:ascii="Times New Roman" w:eastAsia="Times New Roman" w:hAnsi="Times New Roman" w:cs="Times New Roman"/>
          <w:b/>
          <w:bCs/>
          <w:sz w:val="24"/>
          <w:szCs w:val="24"/>
          <w:lang w:eastAsia="ar-SA"/>
        </w:rPr>
      </w:pPr>
      <w:r w:rsidRPr="009A1300">
        <w:rPr>
          <w:rFonts w:ascii="Times New Roman" w:eastAsia="Times New Roman" w:hAnsi="Times New Roman" w:cs="Times New Roman"/>
          <w:b/>
          <w:bCs/>
          <w:sz w:val="24"/>
          <w:szCs w:val="24"/>
          <w:lang w:eastAsia="ar-SA"/>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возможны только с письменного согласия Застройщика, за исключением случаев, предусмотренных законодательством РФ. </w:t>
      </w:r>
      <w:bookmarkStart w:id="1" w:name="_Hlk161869223"/>
      <w:r w:rsidRPr="009A1300">
        <w:rPr>
          <w:rFonts w:ascii="Times New Roman" w:eastAsia="Times New Roman" w:hAnsi="Times New Roman" w:cs="Times New Roman"/>
          <w:b/>
          <w:bCs/>
          <w:sz w:val="24"/>
          <w:szCs w:val="24"/>
          <w:lang w:eastAsia="ar-SA"/>
        </w:rPr>
        <w:t>Стороны согласовали, что до установления обстоятельств (обязательств) изменения цены договора, предусмотренных п.</w:t>
      </w:r>
      <w:r w:rsidRPr="00C31F44">
        <w:rPr>
          <w:rFonts w:ascii="Times New Roman" w:eastAsia="Times New Roman" w:hAnsi="Times New Roman" w:cs="Times New Roman"/>
          <w:b/>
          <w:bCs/>
          <w:sz w:val="24"/>
          <w:szCs w:val="24"/>
          <w:lang w:eastAsia="ar-SA"/>
        </w:rPr>
        <w:t>4.5</w:t>
      </w:r>
      <w:r w:rsidRPr="009A1300">
        <w:rPr>
          <w:rFonts w:ascii="Times New Roman" w:eastAsia="Times New Roman" w:hAnsi="Times New Roman" w:cs="Times New Roman"/>
          <w:b/>
          <w:bCs/>
          <w:sz w:val="24"/>
          <w:szCs w:val="24"/>
          <w:lang w:eastAsia="ar-SA"/>
        </w:rPr>
        <w:t>. настоящего Договора и завершения между сторонами расчетов, предусмотренных п.</w:t>
      </w:r>
      <w:r w:rsidRPr="00C31F44">
        <w:rPr>
          <w:rFonts w:ascii="Times New Roman" w:eastAsia="Times New Roman" w:hAnsi="Times New Roman" w:cs="Times New Roman"/>
          <w:b/>
          <w:bCs/>
          <w:sz w:val="24"/>
          <w:szCs w:val="24"/>
          <w:lang w:eastAsia="ar-SA"/>
        </w:rPr>
        <w:t xml:space="preserve">4.5. </w:t>
      </w:r>
      <w:r w:rsidRPr="009A1300">
        <w:rPr>
          <w:rFonts w:ascii="Times New Roman" w:eastAsia="Times New Roman" w:hAnsi="Times New Roman" w:cs="Times New Roman"/>
          <w:b/>
          <w:bCs/>
          <w:sz w:val="24"/>
          <w:szCs w:val="24"/>
          <w:lang w:eastAsia="ar-SA"/>
        </w:rPr>
        <w:t>настоящего договора, Стороны признают уступку прав требований по настоящему договору как уступку прав требований с переводом долга новому участнику долевого строительства.</w:t>
      </w:r>
      <w:bookmarkEnd w:id="1"/>
      <w:r w:rsidRPr="009A1300">
        <w:rPr>
          <w:rFonts w:ascii="Times New Roman" w:eastAsia="Times New Roman" w:hAnsi="Times New Roman" w:cs="Times New Roman"/>
          <w:b/>
          <w:bCs/>
          <w:sz w:val="24"/>
          <w:szCs w:val="24"/>
          <w:lang w:eastAsia="ar-SA"/>
        </w:rPr>
        <w:t xml:space="preserve"> </w:t>
      </w:r>
    </w:p>
    <w:p w14:paraId="3022DCF9" w14:textId="77777777" w:rsidR="00B00072" w:rsidRPr="009A1300" w:rsidRDefault="00B00072" w:rsidP="00B00072">
      <w:pPr>
        <w:tabs>
          <w:tab w:val="left" w:pos="851"/>
        </w:tabs>
        <w:suppressAutoHyphens/>
        <w:spacing w:after="0" w:line="240" w:lineRule="auto"/>
        <w:ind w:firstLine="851"/>
        <w:jc w:val="both"/>
        <w:rPr>
          <w:rFonts w:ascii="Times New Roman" w:eastAsia="Times New Roman" w:hAnsi="Times New Roman" w:cs="Times New Roman"/>
          <w:b/>
          <w:bCs/>
          <w:sz w:val="24"/>
          <w:szCs w:val="24"/>
          <w:lang w:eastAsia="ar-SA"/>
        </w:rPr>
      </w:pPr>
      <w:r w:rsidRPr="00C31F44">
        <w:rPr>
          <w:rFonts w:ascii="Times New Roman" w:eastAsia="Times New Roman" w:hAnsi="Times New Roman" w:cs="Times New Roman"/>
          <w:b/>
          <w:bCs/>
          <w:sz w:val="24"/>
          <w:szCs w:val="24"/>
          <w:lang w:eastAsia="ar-SA"/>
        </w:rPr>
        <w:t>6</w:t>
      </w:r>
      <w:r w:rsidRPr="009A1300">
        <w:rPr>
          <w:rFonts w:ascii="Times New Roman" w:eastAsia="Times New Roman" w:hAnsi="Times New Roman" w:cs="Times New Roman"/>
          <w:b/>
          <w:bCs/>
          <w:sz w:val="24"/>
          <w:szCs w:val="24"/>
          <w:lang w:eastAsia="ar-SA"/>
        </w:rPr>
        <w:t>.</w:t>
      </w:r>
      <w:r w:rsidRPr="00C31F44">
        <w:rPr>
          <w:rFonts w:ascii="Times New Roman" w:eastAsia="Times New Roman" w:hAnsi="Times New Roman" w:cs="Times New Roman"/>
          <w:b/>
          <w:bCs/>
          <w:sz w:val="24"/>
          <w:szCs w:val="24"/>
          <w:lang w:eastAsia="ar-SA"/>
        </w:rPr>
        <w:t>6</w:t>
      </w:r>
      <w:r w:rsidRPr="009A1300">
        <w:rPr>
          <w:rFonts w:ascii="Times New Roman" w:eastAsia="Times New Roman" w:hAnsi="Times New Roman" w:cs="Times New Roman"/>
          <w:b/>
          <w:bCs/>
          <w:sz w:val="24"/>
          <w:szCs w:val="24"/>
          <w:lang w:eastAsia="ar-SA"/>
        </w:rPr>
        <w:t>.</w:t>
      </w:r>
      <w:bookmarkStart w:id="2" w:name="_Hlk19114323"/>
      <w:r w:rsidRPr="009A1300">
        <w:rPr>
          <w:rFonts w:ascii="Times New Roman" w:eastAsia="Times New Roman" w:hAnsi="Times New Roman" w:cs="Times New Roman"/>
          <w:b/>
          <w:bCs/>
          <w:sz w:val="24"/>
          <w:szCs w:val="24"/>
          <w:lang w:eastAsia="ar-SA"/>
        </w:rPr>
        <w:t xml:space="preserve"> </w:t>
      </w:r>
      <w:bookmarkStart w:id="3" w:name="_Hlk161869312"/>
      <w:r w:rsidRPr="009A1300">
        <w:rPr>
          <w:rFonts w:ascii="Times New Roman" w:eastAsia="Times New Roman" w:hAnsi="Times New Roman" w:cs="Times New Roman"/>
          <w:b/>
          <w:bCs/>
          <w:sz w:val="24"/>
          <w:szCs w:val="24"/>
          <w:lang w:eastAsia="ar-SA"/>
        </w:rPr>
        <w:t>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w:t>
      </w:r>
      <w:bookmarkEnd w:id="2"/>
      <w:r w:rsidRPr="009A1300">
        <w:rPr>
          <w:rFonts w:ascii="Times New Roman" w:eastAsia="Times New Roman" w:hAnsi="Times New Roman" w:cs="Times New Roman"/>
          <w:b/>
          <w:bCs/>
          <w:sz w:val="24"/>
          <w:szCs w:val="24"/>
          <w:lang w:eastAsia="ar-SA"/>
        </w:rPr>
        <w:t>, возможна только с письменного согласия Застройщика, за исключением случаев, предусмотренных законодательством РФ.</w:t>
      </w:r>
      <w:bookmarkEnd w:id="3"/>
    </w:p>
    <w:p w14:paraId="44840896" w14:textId="77777777" w:rsidR="00B00072" w:rsidRPr="00C31F44" w:rsidRDefault="00B00072" w:rsidP="00B00072">
      <w:pPr>
        <w:pStyle w:val="a4"/>
        <w:numPr>
          <w:ilvl w:val="1"/>
          <w:numId w:val="3"/>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184A2AF3" w14:textId="77777777" w:rsidR="00B00072" w:rsidRPr="009A1300" w:rsidRDefault="00B00072" w:rsidP="00B00072">
      <w:pPr>
        <w:numPr>
          <w:ilvl w:val="1"/>
          <w:numId w:val="3"/>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705E788D" w14:textId="77777777" w:rsidR="00B00072" w:rsidRPr="009A1300" w:rsidRDefault="00B00072" w:rsidP="00B00072">
      <w:pPr>
        <w:numPr>
          <w:ilvl w:val="1"/>
          <w:numId w:val="3"/>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Участник долевого строительства, заинтересованный в получении согласия Застройщика, предусмотренного п.</w:t>
      </w:r>
      <w:r w:rsidRPr="00C31F44">
        <w:rPr>
          <w:rFonts w:ascii="Times New Roman" w:eastAsia="Times New Roman" w:hAnsi="Times New Roman" w:cs="Times New Roman"/>
          <w:sz w:val="24"/>
          <w:szCs w:val="24"/>
          <w:lang w:eastAsia="ar-SA"/>
        </w:rPr>
        <w:t>6.5., п.6.6.</w:t>
      </w:r>
      <w:r w:rsidRPr="009A1300">
        <w:rPr>
          <w:rFonts w:ascii="Times New Roman" w:eastAsia="Times New Roman" w:hAnsi="Times New Roman" w:cs="Times New Roman"/>
          <w:sz w:val="24"/>
          <w:szCs w:val="24"/>
          <w:lang w:eastAsia="ar-SA"/>
        </w:rPr>
        <w:t xml:space="preserve"> настоящего договора направляет в адрес застройщика письменное заявление о предоставлении такого согласия Застройщика способами и в порядке, предусмотренными п.</w:t>
      </w:r>
      <w:r w:rsidRPr="00C31F44">
        <w:rPr>
          <w:rFonts w:ascii="Times New Roman" w:eastAsia="Times New Roman" w:hAnsi="Times New Roman" w:cs="Times New Roman"/>
          <w:sz w:val="24"/>
          <w:szCs w:val="24"/>
          <w:lang w:eastAsia="ar-SA"/>
        </w:rPr>
        <w:t>10.4</w:t>
      </w:r>
      <w:r w:rsidRPr="009A1300">
        <w:rPr>
          <w:rFonts w:ascii="Times New Roman" w:eastAsia="Times New Roman" w:hAnsi="Times New Roman" w:cs="Times New Roman"/>
          <w:sz w:val="24"/>
          <w:szCs w:val="24"/>
          <w:lang w:eastAsia="ar-SA"/>
        </w:rPr>
        <w:t xml:space="preserve">. настоящего договора. Застройщик в срок, не превышающий тридцать рабочих дней, рассматривает такое заявление и </w:t>
      </w:r>
      <w:r w:rsidRPr="009A1300">
        <w:rPr>
          <w:rFonts w:ascii="Times New Roman" w:eastAsia="Times New Roman" w:hAnsi="Times New Roman" w:cs="Times New Roman"/>
          <w:sz w:val="24"/>
          <w:szCs w:val="24"/>
          <w:lang w:eastAsia="ar-SA"/>
        </w:rPr>
        <w:lastRenderedPageBreak/>
        <w:t>предоставляет Участнику долевого строительства согласие, предусмотренное п.</w:t>
      </w:r>
      <w:r w:rsidRPr="00C31F44">
        <w:rPr>
          <w:rFonts w:ascii="Times New Roman" w:eastAsia="Times New Roman" w:hAnsi="Times New Roman" w:cs="Times New Roman"/>
          <w:sz w:val="24"/>
          <w:szCs w:val="24"/>
          <w:lang w:eastAsia="ar-SA"/>
        </w:rPr>
        <w:t>6.5., п.6.6.</w:t>
      </w:r>
      <w:r w:rsidRPr="009A1300">
        <w:rPr>
          <w:rFonts w:ascii="Times New Roman" w:eastAsia="Times New Roman" w:hAnsi="Times New Roman" w:cs="Times New Roman"/>
          <w:sz w:val="24"/>
          <w:szCs w:val="24"/>
          <w:lang w:eastAsia="ar-SA"/>
        </w:rPr>
        <w:t xml:space="preserve"> настоящего договора или отказ в предоставлении такого согласия.</w:t>
      </w:r>
    </w:p>
    <w:p w14:paraId="7343B5FA" w14:textId="77777777" w:rsidR="00B00072" w:rsidRPr="009A1300" w:rsidRDefault="00B00072" w:rsidP="00B00072">
      <w:pPr>
        <w:numPr>
          <w:ilvl w:val="1"/>
          <w:numId w:val="3"/>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 xml:space="preserve">В случае, если Застройщиком был обеспечен (софинансирован) для Участника долевого строительства дисконт процентной ставки по ипотечному кредиту на приобретение Объекта долевого строительства по Договору, стороны признают данное обстоятельство достаточным и надлежащим основанием для отказа Застройщика в предоставлении согласия на уступку прав требования по Договору. </w:t>
      </w:r>
    </w:p>
    <w:p w14:paraId="07A9224C" w14:textId="77777777" w:rsidR="00B00072" w:rsidRPr="009A1300" w:rsidRDefault="00B00072" w:rsidP="00B00072">
      <w:pPr>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 xml:space="preserve">В случае уступки прав требования или расторжения Договора по инициативе Участника долевого строительства, Участник долевого строительства обязуется компенсировать Застройщику расходы, понесенные Застройщиком в связи с обеспечением (софинансированием) для Участника долевого строительства дисконта процентной ставки по ипотечному кредиту на приобретение Объекта долевого строительства по Договору. </w:t>
      </w:r>
    </w:p>
    <w:p w14:paraId="7E95756D" w14:textId="77777777" w:rsidR="00B00072" w:rsidRPr="00C31F44" w:rsidRDefault="00B00072" w:rsidP="00B00072">
      <w:pPr>
        <w:tabs>
          <w:tab w:val="left" w:pos="851"/>
        </w:tabs>
        <w:spacing w:after="0" w:line="240" w:lineRule="auto"/>
        <w:ind w:firstLine="851"/>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Расходы, указанные в настоящем пункте Договора, компенсируются (оплачиваются) Участником долевого строительства в срок, не превышающий 5 рабочих дней с даты направления Застройщиком письменного уведомления о необходимости произвести компенсацию таких расходов, либо, в случае расторжения Договора, на условиях соглашения о расторжении Договора.</w:t>
      </w:r>
    </w:p>
    <w:p w14:paraId="46C6E32A" w14:textId="77777777" w:rsidR="00B00072" w:rsidRPr="00FB3989" w:rsidRDefault="00B00072" w:rsidP="00B00072">
      <w:pPr>
        <w:spacing w:after="0" w:line="240" w:lineRule="auto"/>
        <w:ind w:firstLine="851"/>
        <w:jc w:val="both"/>
        <w:rPr>
          <w:rFonts w:ascii="Times New Roman" w:hAnsi="Times New Roman" w:cs="Times New Roman"/>
          <w:sz w:val="24"/>
          <w:szCs w:val="24"/>
        </w:rPr>
      </w:pPr>
      <w:r w:rsidRPr="00FB3989">
        <w:rPr>
          <w:rFonts w:ascii="Times New Roman" w:hAnsi="Times New Roman" w:cs="Times New Roman"/>
          <w:bCs/>
          <w:sz w:val="24"/>
          <w:szCs w:val="24"/>
        </w:rPr>
        <w:t>6.11.</w:t>
      </w:r>
      <w:r w:rsidRPr="00FB3989">
        <w:rPr>
          <w:rFonts w:ascii="Times New Roman" w:hAnsi="Times New Roman" w:cs="Times New Roman"/>
          <w:b/>
          <w:bCs/>
          <w:sz w:val="24"/>
          <w:szCs w:val="24"/>
        </w:rPr>
        <w:t xml:space="preserve"> </w:t>
      </w:r>
      <w:r w:rsidRPr="00FB3989">
        <w:rPr>
          <w:rFonts w:ascii="Times New Roman" w:hAnsi="Times New Roman" w:cs="Times New Roman"/>
          <w:sz w:val="24"/>
          <w:szCs w:val="24"/>
        </w:rPr>
        <w:t xml:space="preserve">Застройщик имеет право </w:t>
      </w:r>
      <w:r w:rsidRPr="00FB3989">
        <w:rPr>
          <w:rFonts w:ascii="Times New Roman" w:hAnsi="Times New Roman" w:cs="Times New Roman"/>
          <w:sz w:val="24"/>
          <w:szCs w:val="24"/>
          <w:lang w:eastAsia="ru-RU"/>
        </w:rPr>
        <w:t>в ходе строительства Жилого дома вносить в правоустанавливающую и проектную документацию на Многоквартирный дом и Земельный участок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Многоквартирному дому и площади застройки, изменения в назначение нежилых помещений Многоквартирного дома, элементов благоустройства, изменения систем инженерного обеспечения, инженерного оборудования и прочего. Стороны согласовали, что вышеизложенные изменения считаются несущественными, согласованными и принятыми Сторонами.</w:t>
      </w:r>
    </w:p>
    <w:p w14:paraId="570592CE" w14:textId="77777777" w:rsidR="00B00072" w:rsidRPr="00C31F44" w:rsidRDefault="00B00072" w:rsidP="00B00072">
      <w:pPr>
        <w:pStyle w:val="a4"/>
        <w:numPr>
          <w:ilvl w:val="1"/>
          <w:numId w:val="4"/>
        </w:numPr>
        <w:spacing w:after="0" w:line="240" w:lineRule="auto"/>
        <w:ind w:left="0" w:firstLine="851"/>
        <w:jc w:val="both"/>
        <w:rPr>
          <w:rFonts w:ascii="Times New Roman" w:hAnsi="Times New Roman" w:cs="Times New Roman"/>
          <w:sz w:val="24"/>
          <w:szCs w:val="24"/>
        </w:rPr>
      </w:pPr>
      <w:r w:rsidRPr="00C31F44">
        <w:rPr>
          <w:rFonts w:ascii="Times New Roman" w:hAnsi="Times New Roman" w:cs="Times New Roman"/>
          <w:sz w:val="24"/>
          <w:szCs w:val="24"/>
          <w:lang w:eastAsia="ru-RU"/>
        </w:rPr>
        <w:t>Стороны договорились, что, если условиями настоящего договора предусмотрена оплата стоимости (части стоимости) Объекта долевого строительства за счет средств материнского (семейного) капитала, Участник долевого строительства в течение пяти рабочих дней с момента получения настоящего договора с государственной регистрации подать соответствующее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В случае, если по истечение пятидесяти рабочих дней с даты, когда Участник долевого строительства должен был подать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денежные средства к Застройщику не поступили ввиду действий (бездействия) Участника долевого строительства, Застройщик вправе требовать уплаты взноса по договору, который должен был быть уплачен за счет средств материнского (семейного) капитала, непосредственно с Участника долевого строительства за счет средств Участника долевого строительства.</w:t>
      </w:r>
    </w:p>
    <w:p w14:paraId="0BDDCCCB"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6.1</w:t>
      </w:r>
      <w:r>
        <w:rPr>
          <w:rFonts w:ascii="Times New Roman" w:hAnsi="Times New Roman" w:cs="Times New Roman"/>
          <w:sz w:val="24"/>
          <w:szCs w:val="24"/>
        </w:rPr>
        <w:t>3</w:t>
      </w:r>
      <w:r w:rsidRPr="00C31F44">
        <w:rPr>
          <w:rFonts w:ascii="Times New Roman" w:hAnsi="Times New Roman" w:cs="Times New Roman"/>
          <w:sz w:val="24"/>
          <w:szCs w:val="24"/>
        </w:rPr>
        <w:t>. Участник долевого строительства даёт свое согласие Застройщику на обработку, хранение и</w:t>
      </w:r>
      <w:r>
        <w:rPr>
          <w:rFonts w:ascii="Times New Roman" w:hAnsi="Times New Roman" w:cs="Times New Roman"/>
          <w:sz w:val="24"/>
          <w:szCs w:val="24"/>
        </w:rPr>
        <w:t xml:space="preserve"> передачу</w:t>
      </w:r>
      <w:r w:rsidRPr="00C31F44">
        <w:rPr>
          <w:rFonts w:ascii="Times New Roman" w:hAnsi="Times New Roman" w:cs="Times New Roman"/>
          <w:sz w:val="24"/>
          <w:szCs w:val="24"/>
        </w:rPr>
        <w:t xml:space="preserve"> персональных данных третьим лицам в электронном виде, на бумажных носителях и в устной форме. Передача Застройщиком персональных данных Участника долевого строительства третьим лицам возможна в рамках исполнения настоящего Договора и в случаях, предусмотренных действующим законодательством Российской Федерации. </w:t>
      </w:r>
    </w:p>
    <w:p w14:paraId="5706470F" w14:textId="77777777" w:rsidR="00B00072" w:rsidRPr="00C31F44" w:rsidRDefault="00B00072" w:rsidP="00B00072">
      <w:pPr>
        <w:spacing w:after="0" w:line="240" w:lineRule="auto"/>
        <w:ind w:firstLine="851"/>
        <w:jc w:val="both"/>
        <w:rPr>
          <w:rFonts w:ascii="Times New Roman" w:hAnsi="Times New Roman" w:cs="Times New Roman"/>
          <w:sz w:val="24"/>
          <w:szCs w:val="24"/>
        </w:rPr>
      </w:pPr>
    </w:p>
    <w:p w14:paraId="26E0F6F2" w14:textId="77777777" w:rsidR="00B00072" w:rsidRPr="00C31F44" w:rsidRDefault="00B00072" w:rsidP="00B00072">
      <w:pPr>
        <w:pStyle w:val="a5"/>
        <w:ind w:firstLine="709"/>
        <w:jc w:val="center"/>
      </w:pPr>
      <w:r w:rsidRPr="00C31F44">
        <w:t>7. ПЕРЕДАЧА ОБЪЕКТА ДОЛЕВОГО СТРОИТЕЛЬСТВА</w:t>
      </w:r>
    </w:p>
    <w:p w14:paraId="1F6E7C5B" w14:textId="77777777" w:rsidR="00B00072" w:rsidRPr="001127AC" w:rsidRDefault="00B00072" w:rsidP="00B00072">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7.1.  Передача Объекта долевого строительства Застройщиком и принятие его Участником долевого строительства осуществляются по подписанному Сторонами передаточному акту.</w:t>
      </w:r>
    </w:p>
    <w:p w14:paraId="6CA56BC0" w14:textId="77777777" w:rsidR="00B00072" w:rsidRPr="001127AC" w:rsidRDefault="00B00072" w:rsidP="00B00072">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lastRenderedPageBreak/>
        <w:t xml:space="preserve">7.2. До полной оплаты Участником долевого строительства цены договора обязательства Застройщика по передаче </w:t>
      </w:r>
      <w:bookmarkStart w:id="4" w:name="_Hlk15476975"/>
      <w:r w:rsidRPr="001127AC">
        <w:rPr>
          <w:rFonts w:ascii="Times New Roman" w:eastAsia="Times New Roman" w:hAnsi="Times New Roman" w:cs="Times New Roman"/>
          <w:sz w:val="24"/>
          <w:szCs w:val="24"/>
          <w:lang w:eastAsia="ar-SA"/>
        </w:rPr>
        <w:t>Объекта долевого строительства</w:t>
      </w:r>
      <w:bookmarkEnd w:id="4"/>
      <w:r w:rsidRPr="001127AC">
        <w:rPr>
          <w:rFonts w:ascii="Times New Roman" w:eastAsia="Times New Roman" w:hAnsi="Times New Roman" w:cs="Times New Roman"/>
          <w:sz w:val="24"/>
          <w:szCs w:val="24"/>
          <w:lang w:eastAsia="ar-SA"/>
        </w:rPr>
        <w:t xml:space="preserve"> не наступают. В </w:t>
      </w:r>
      <w:bookmarkStart w:id="5" w:name="_Hlk15476792"/>
      <w:r w:rsidRPr="001127AC">
        <w:rPr>
          <w:rFonts w:ascii="Times New Roman" w:eastAsia="Times New Roman" w:hAnsi="Times New Roman" w:cs="Times New Roman"/>
          <w:sz w:val="24"/>
          <w:szCs w:val="24"/>
          <w:lang w:eastAsia="ar-SA"/>
        </w:rPr>
        <w:t xml:space="preserve">случае, если уплата цены договора полностью или частично произведена Участником долевого строительства в период после ввода в эксплуатацию </w:t>
      </w:r>
      <w:r w:rsidRPr="00C31F44">
        <w:rPr>
          <w:rFonts w:ascii="Times New Roman" w:eastAsia="Times New Roman" w:hAnsi="Times New Roman" w:cs="Times New Roman"/>
          <w:sz w:val="24"/>
          <w:szCs w:val="24"/>
          <w:lang w:eastAsia="ar-SA"/>
        </w:rPr>
        <w:t>М</w:t>
      </w:r>
      <w:r w:rsidRPr="001127AC">
        <w:rPr>
          <w:rFonts w:ascii="Times New Roman" w:eastAsia="Times New Roman" w:hAnsi="Times New Roman" w:cs="Times New Roman"/>
          <w:sz w:val="24"/>
          <w:szCs w:val="24"/>
          <w:lang w:eastAsia="ar-SA"/>
        </w:rPr>
        <w:t xml:space="preserve">ногоквартирного дома, в котором находится </w:t>
      </w:r>
      <w:bookmarkStart w:id="6" w:name="_Hlk15476770"/>
      <w:r w:rsidRPr="001127AC">
        <w:rPr>
          <w:rFonts w:ascii="Times New Roman" w:eastAsia="Times New Roman" w:hAnsi="Times New Roman" w:cs="Times New Roman"/>
          <w:sz w:val="24"/>
          <w:szCs w:val="24"/>
          <w:lang w:eastAsia="ar-SA"/>
        </w:rPr>
        <w:t>Объект долевого строительства</w:t>
      </w:r>
      <w:bookmarkEnd w:id="6"/>
      <w:r w:rsidRPr="001127AC">
        <w:rPr>
          <w:rFonts w:ascii="Times New Roman" w:eastAsia="Times New Roman" w:hAnsi="Times New Roman" w:cs="Times New Roman"/>
          <w:sz w:val="24"/>
          <w:szCs w:val="24"/>
          <w:lang w:eastAsia="ar-SA"/>
        </w:rPr>
        <w:t xml:space="preserve">, то подписание сторонами акта приема-передачи  осуществляется в течении </w:t>
      </w:r>
      <w:r w:rsidRPr="00C31F44">
        <w:rPr>
          <w:rFonts w:ascii="Times New Roman" w:eastAsia="Times New Roman" w:hAnsi="Times New Roman" w:cs="Times New Roman"/>
          <w:sz w:val="24"/>
          <w:szCs w:val="24"/>
          <w:lang w:eastAsia="ar-SA"/>
        </w:rPr>
        <w:t xml:space="preserve">20 </w:t>
      </w:r>
      <w:r w:rsidRPr="001127AC">
        <w:rPr>
          <w:rFonts w:ascii="Times New Roman" w:eastAsia="Times New Roman" w:hAnsi="Times New Roman" w:cs="Times New Roman"/>
          <w:sz w:val="24"/>
          <w:szCs w:val="24"/>
          <w:lang w:eastAsia="ar-SA"/>
        </w:rPr>
        <w:t>рабочих дней с момента внесения Участником долевого строительства» последнего платежа по настоящему договору</w:t>
      </w:r>
      <w:bookmarkEnd w:id="5"/>
      <w:r w:rsidRPr="001127AC">
        <w:rPr>
          <w:rFonts w:ascii="Times New Roman" w:eastAsia="Times New Roman" w:hAnsi="Times New Roman" w:cs="Times New Roman"/>
          <w:sz w:val="24"/>
          <w:szCs w:val="24"/>
          <w:lang w:eastAsia="ar-SA"/>
        </w:rPr>
        <w:t xml:space="preserve">, но при этом не ранее установленного </w:t>
      </w:r>
      <w:bookmarkStart w:id="7" w:name="_Hlk15476838"/>
      <w:r w:rsidRPr="00C31F44">
        <w:rPr>
          <w:rFonts w:ascii="Times New Roman" w:eastAsia="Times New Roman" w:hAnsi="Times New Roman" w:cs="Times New Roman"/>
          <w:sz w:val="24"/>
          <w:szCs w:val="24"/>
          <w:lang w:eastAsia="ar-SA"/>
        </w:rPr>
        <w:t xml:space="preserve">настоящим Договором </w:t>
      </w:r>
      <w:r w:rsidRPr="001127AC">
        <w:rPr>
          <w:rFonts w:ascii="Times New Roman" w:eastAsia="Times New Roman" w:hAnsi="Times New Roman" w:cs="Times New Roman"/>
          <w:sz w:val="24"/>
          <w:szCs w:val="24"/>
          <w:lang w:eastAsia="ar-SA"/>
        </w:rPr>
        <w:t>срока передачи Объекта долевого строительства</w:t>
      </w:r>
      <w:bookmarkEnd w:id="7"/>
      <w:r w:rsidRPr="001127AC">
        <w:rPr>
          <w:rFonts w:ascii="Times New Roman" w:eastAsia="Times New Roman" w:hAnsi="Times New Roman" w:cs="Times New Roman"/>
          <w:sz w:val="24"/>
          <w:szCs w:val="24"/>
          <w:lang w:eastAsia="ar-SA"/>
        </w:rPr>
        <w:t xml:space="preserve">. В случае, если уплата цены договора полностью или частично произведена </w:t>
      </w:r>
      <w:bookmarkStart w:id="8" w:name="_Hlk15476938"/>
      <w:r w:rsidRPr="001127AC">
        <w:rPr>
          <w:rFonts w:ascii="Times New Roman" w:eastAsia="Times New Roman" w:hAnsi="Times New Roman" w:cs="Times New Roman"/>
          <w:sz w:val="24"/>
          <w:szCs w:val="24"/>
          <w:lang w:eastAsia="ar-SA"/>
        </w:rPr>
        <w:t>Участником долевого строительства</w:t>
      </w:r>
      <w:bookmarkEnd w:id="8"/>
      <w:r w:rsidRPr="001127AC">
        <w:rPr>
          <w:rFonts w:ascii="Times New Roman" w:eastAsia="Times New Roman" w:hAnsi="Times New Roman" w:cs="Times New Roman"/>
          <w:sz w:val="24"/>
          <w:szCs w:val="24"/>
          <w:lang w:eastAsia="ar-SA"/>
        </w:rPr>
        <w:t xml:space="preserve"> после наступления, установленного </w:t>
      </w:r>
      <w:r w:rsidRPr="00C31F44">
        <w:rPr>
          <w:rFonts w:ascii="Times New Roman" w:eastAsia="Times New Roman" w:hAnsi="Times New Roman" w:cs="Times New Roman"/>
          <w:sz w:val="24"/>
          <w:szCs w:val="24"/>
          <w:lang w:eastAsia="ar-SA"/>
        </w:rPr>
        <w:t>настоящим Договором</w:t>
      </w:r>
      <w:r w:rsidRPr="001127AC">
        <w:rPr>
          <w:rFonts w:ascii="Times New Roman" w:eastAsia="Times New Roman" w:hAnsi="Times New Roman" w:cs="Times New Roman"/>
          <w:sz w:val="24"/>
          <w:szCs w:val="24"/>
          <w:lang w:eastAsia="ar-SA"/>
        </w:rPr>
        <w:t xml:space="preserve"> срока передачи Объекта долевого строительства, то подписание сторонами акта приема-передачи осуществляется в течение </w:t>
      </w:r>
      <w:r w:rsidRPr="00C31F44">
        <w:rPr>
          <w:rFonts w:ascii="Times New Roman" w:eastAsia="Times New Roman" w:hAnsi="Times New Roman" w:cs="Times New Roman"/>
          <w:sz w:val="24"/>
          <w:szCs w:val="24"/>
          <w:lang w:eastAsia="ar-SA"/>
        </w:rPr>
        <w:t xml:space="preserve">20 </w:t>
      </w:r>
      <w:r w:rsidRPr="001127AC">
        <w:rPr>
          <w:rFonts w:ascii="Times New Roman" w:eastAsia="Times New Roman" w:hAnsi="Times New Roman" w:cs="Times New Roman"/>
          <w:sz w:val="24"/>
          <w:szCs w:val="24"/>
          <w:lang w:eastAsia="ar-SA"/>
        </w:rPr>
        <w:t xml:space="preserve">рабочих дней с момента внесения Участником долевого строительства последнего платежа по настоящему договору. </w:t>
      </w:r>
    </w:p>
    <w:p w14:paraId="21238389" w14:textId="77777777" w:rsidR="00B00072" w:rsidRPr="001127AC" w:rsidRDefault="00B00072" w:rsidP="00B00072">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 xml:space="preserve">7.3.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заключаемых между </w:t>
      </w:r>
      <w:r w:rsidRPr="00C31F44">
        <w:rPr>
          <w:rFonts w:ascii="Times New Roman" w:eastAsia="Times New Roman" w:hAnsi="Times New Roman" w:cs="Times New Roman"/>
          <w:sz w:val="24"/>
          <w:szCs w:val="24"/>
          <w:lang w:eastAsia="ar-SA"/>
        </w:rPr>
        <w:t>ресурсо</w:t>
      </w:r>
      <w:r w:rsidRPr="001127AC">
        <w:rPr>
          <w:rFonts w:ascii="Times New Roman" w:eastAsia="Times New Roman" w:hAnsi="Times New Roman" w:cs="Times New Roman"/>
          <w:sz w:val="24"/>
          <w:szCs w:val="24"/>
          <w:lang w:eastAsia="ar-SA"/>
        </w:rPr>
        <w:t xml:space="preserve">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Pr="00C31F44">
        <w:rPr>
          <w:rFonts w:ascii="Times New Roman" w:eastAsia="Times New Roman" w:hAnsi="Times New Roman" w:cs="Times New Roman"/>
          <w:sz w:val="24"/>
          <w:szCs w:val="24"/>
          <w:lang w:eastAsia="ar-SA"/>
        </w:rPr>
        <w:t>Многоквартирного</w:t>
      </w:r>
      <w:r w:rsidRPr="001127AC">
        <w:rPr>
          <w:rFonts w:ascii="Times New Roman" w:eastAsia="Times New Roman" w:hAnsi="Times New Roman" w:cs="Times New Roman"/>
          <w:sz w:val="24"/>
          <w:szCs w:val="24"/>
          <w:lang w:eastAsia="ar-SA"/>
        </w:rPr>
        <w:t xml:space="preserve"> дома к сетям инженерного обеспечения в соответствии с техническими условиями на подключение </w:t>
      </w:r>
      <w:r w:rsidRPr="00C31F44">
        <w:rPr>
          <w:rFonts w:ascii="Times New Roman" w:eastAsia="Times New Roman" w:hAnsi="Times New Roman" w:cs="Times New Roman"/>
          <w:sz w:val="24"/>
          <w:szCs w:val="24"/>
          <w:lang w:eastAsia="ar-SA"/>
        </w:rPr>
        <w:t>Многоквартирного</w:t>
      </w:r>
      <w:r w:rsidRPr="001127AC">
        <w:rPr>
          <w:rFonts w:ascii="Times New Roman" w:eastAsia="Times New Roman" w:hAnsi="Times New Roman" w:cs="Times New Roman"/>
          <w:sz w:val="24"/>
          <w:szCs w:val="24"/>
          <w:lang w:eastAsia="ar-SA"/>
        </w:rPr>
        <w:t xml:space="preserve">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w:t>
      </w:r>
    </w:p>
    <w:p w14:paraId="6A79F011" w14:textId="77777777" w:rsidR="00B00072" w:rsidRPr="00DD6337"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DD6337">
        <w:rPr>
          <w:rFonts w:ascii="Times New Roman" w:eastAsia="Times New Roman" w:hAnsi="Times New Roman" w:cs="Times New Roman"/>
          <w:sz w:val="24"/>
          <w:szCs w:val="24"/>
          <w:lang w:eastAsia="ar-SA"/>
        </w:rPr>
        <w:t xml:space="preserve">7.4. При уклонении или при отказе Участника долевого строительства от принятия Объекта долевого строительства в срок, предусмотренный настоящим Договором, Застройщик по истечении 30 (тридцати) дней со дня, предусмотренного п.п. 3.3.3. настоящего Договора, составляет односторонний передаточный акт Объекта долевого строительства и направляет его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62FB9916" w14:textId="77777777" w:rsidR="00B00072"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DD6337">
        <w:rPr>
          <w:rFonts w:ascii="Times New Roman" w:eastAsia="Times New Roman" w:hAnsi="Times New Roman" w:cs="Times New Roman"/>
          <w:sz w:val="24"/>
          <w:szCs w:val="24"/>
          <w:lang w:eastAsia="ar-SA"/>
        </w:rPr>
        <w:t>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w:t>
      </w:r>
    </w:p>
    <w:p w14:paraId="692CC3D2"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7.5. В случае, если Объект построен (создан) Застройщиком с отступлениями от условий настоящего Договора, приведшими к существенному ухудшению его качества, Участник долевого строительства вправе потребовать от Застройщика безвозмездного устранения недостатков. Сроки работ по устранению недостатков согласовываются </w:t>
      </w:r>
      <w:r w:rsidRPr="00C31F44">
        <w:rPr>
          <w:rFonts w:ascii="Times New Roman" w:hAnsi="Times New Roman" w:cs="Times New Roman"/>
          <w:sz w:val="24"/>
          <w:szCs w:val="24"/>
        </w:rPr>
        <w:lastRenderedPageBreak/>
        <w:t xml:space="preserve">Сторонами, указываются в подписываемом двустороннем акте с описанием недостатков Объекта, но не могут быть менее чем 30 календарных дней с даты подписания Сторонами двустороннего акта с описанием недостатков Объекта. При этом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75613F87"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 При приемке Объекта Участник долевого строительства обязан заявить Застройщику о его существенных недостатках, несоответствии условиям настоящего Договора. </w:t>
      </w:r>
    </w:p>
    <w:p w14:paraId="2ECF21FE"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7.6.1. В случае непринятия без мотивированного обоснования Участником долевого строительства Объекта в установленный настоящим Договором срок, Застройщик не несет ответственность за изменение (ухудшение) его качества. </w:t>
      </w:r>
    </w:p>
    <w:p w14:paraId="5B57E22A"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7.6.2. Если Многоквартирный дом передан в управление управляющей/эксплуатирующей организации, то при обнаружении Участником долевого строительства отступлений качества Объекта от условий настоящего Договора и/или существенного ухудшения его качества, указанные обстоятельства и причины их возникновения должна также письменно подтвердить Застройщику и управляющая/ эксплуатирующая Многоквартирный дом организация. </w:t>
      </w:r>
    </w:p>
    <w:p w14:paraId="558C5DBE" w14:textId="77777777" w:rsidR="00B00072" w:rsidRPr="00C31F44" w:rsidRDefault="00B00072" w:rsidP="00B00072">
      <w:pPr>
        <w:spacing w:after="0" w:line="240" w:lineRule="auto"/>
        <w:ind w:firstLine="851"/>
        <w:jc w:val="both"/>
        <w:rPr>
          <w:rFonts w:ascii="Times New Roman" w:eastAsia="Times New Roman" w:hAnsi="Times New Roman" w:cs="Times New Roman"/>
          <w:sz w:val="24"/>
          <w:szCs w:val="24"/>
          <w:lang w:eastAsia="ar-SA"/>
        </w:rPr>
      </w:pPr>
    </w:p>
    <w:p w14:paraId="04F51EDD" w14:textId="77777777" w:rsidR="00B00072" w:rsidRPr="00C31F44" w:rsidRDefault="00B00072" w:rsidP="00B00072">
      <w:pPr>
        <w:pStyle w:val="a4"/>
        <w:spacing w:after="0" w:line="240" w:lineRule="auto"/>
        <w:ind w:left="444"/>
        <w:jc w:val="center"/>
        <w:rPr>
          <w:rFonts w:ascii="Times New Roman" w:hAnsi="Times New Roman" w:cs="Times New Roman"/>
          <w:sz w:val="24"/>
          <w:szCs w:val="24"/>
        </w:rPr>
      </w:pPr>
      <w:r w:rsidRPr="00C31F44">
        <w:rPr>
          <w:rFonts w:ascii="Times New Roman" w:hAnsi="Times New Roman" w:cs="Times New Roman"/>
          <w:sz w:val="24"/>
          <w:szCs w:val="24"/>
        </w:rPr>
        <w:t>8.ОСНОВАНИЯ И ПОРЯДОК ДОСРОЧНОГО РАСТОРЖЕНИЯ ДОГОВОРА</w:t>
      </w:r>
    </w:p>
    <w:p w14:paraId="4AADB9C9"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8.1. Настоящий Договор может быть расторгнут по соглашению Сторон и в иных случаях, в соответствии с законодательством Российской Федерации.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05BD220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8.2. В случае расторжения настоящего Договора независимо от причин расторжения, денежные средства со счета эскроу подлежат возврату Участнику долевого строительства, в порядке, установленном в п.8.4. Договора. </w:t>
      </w:r>
    </w:p>
    <w:p w14:paraId="43CEF707"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8.3.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Участнику денежных средств осуществляется Застройщиком в порядке, установленном п.8.4. Договора, в сроки, установленные Законом № 214-ФЗ, а в случае расторжения Договора по соглашению сторон, в течение 30 </w:t>
      </w:r>
      <w:r>
        <w:rPr>
          <w:rFonts w:ascii="Times New Roman" w:hAnsi="Times New Roman" w:cs="Times New Roman"/>
          <w:sz w:val="24"/>
          <w:szCs w:val="24"/>
        </w:rPr>
        <w:t>рабочих</w:t>
      </w:r>
      <w:r w:rsidRPr="00C31F44">
        <w:rPr>
          <w:rFonts w:ascii="Times New Roman" w:hAnsi="Times New Roman" w:cs="Times New Roman"/>
          <w:sz w:val="24"/>
          <w:szCs w:val="24"/>
        </w:rPr>
        <w:t xml:space="preserve"> дней, с момента государственной регистрации соглашения о расторжении Договора в органе регистрации прав. </w:t>
      </w:r>
    </w:p>
    <w:p w14:paraId="75E79FE1"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8.4. В случае расторжения Участником долевого строительства настоящего Договора по основаниям, предусмотренным Законом № 214-ФЗ и(или) настоящим Договором, денежные средства подлежат возврату Участнику долевого строительства, путем их перечисления Эскроу-агентом или Застройщиком (п.8.3.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51ED80DC" w14:textId="77777777" w:rsidR="00B00072" w:rsidRDefault="00B00072" w:rsidP="00B00072">
      <w:pPr>
        <w:pStyle w:val="a5"/>
        <w:ind w:firstLine="709"/>
        <w:jc w:val="both"/>
      </w:pPr>
      <w:r w:rsidRPr="00C31F44">
        <w:t xml:space="preserve">8.5. </w:t>
      </w:r>
      <w:r w:rsidRPr="00DD6337">
        <w:t>Застройщик вправе в одностороннем порядке расторгнуть Договор в случаях, установленных действующим законодательством и настоящим Договором.</w:t>
      </w:r>
    </w:p>
    <w:p w14:paraId="1F755728" w14:textId="77777777" w:rsidR="00B00072" w:rsidRPr="00C31F44" w:rsidRDefault="00B00072" w:rsidP="00B00072">
      <w:pPr>
        <w:pStyle w:val="a5"/>
        <w:ind w:firstLine="709"/>
        <w:jc w:val="both"/>
      </w:pPr>
      <w:r w:rsidRPr="00C31F44">
        <w:t xml:space="preserve">8.6.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w:t>
      </w:r>
      <w:r w:rsidRPr="00C31F44">
        <w:lastRenderedPageBreak/>
        <w:t xml:space="preserve">том числе права требования Участника в отношении Объекта долевого строительства, указанного в Договоре. </w:t>
      </w:r>
    </w:p>
    <w:p w14:paraId="739D6E33" w14:textId="77777777" w:rsidR="00B00072" w:rsidRPr="00C31F44" w:rsidRDefault="00B00072" w:rsidP="00B00072">
      <w:pPr>
        <w:spacing w:after="0" w:line="240" w:lineRule="auto"/>
        <w:ind w:firstLine="709"/>
        <w:jc w:val="both"/>
        <w:rPr>
          <w:rFonts w:ascii="Times New Roman" w:hAnsi="Times New Roman" w:cs="Times New Roman"/>
          <w:sz w:val="24"/>
          <w:szCs w:val="24"/>
        </w:rPr>
      </w:pPr>
      <w:r w:rsidRPr="00C31F44">
        <w:rPr>
          <w:rFonts w:ascii="Times New Roman" w:hAnsi="Times New Roman" w:cs="Times New Roman"/>
          <w:sz w:val="24"/>
          <w:szCs w:val="24"/>
        </w:rPr>
        <w:t>8.7. В случае расторжения настоящего договора по инициативе Участника долевого строительства или по инициативе Застройщика в связи с неисполнением Участника долевого строительства обязательств по настоящему договору, Участник долевого строительства обязуется в день подписания соглашения о расторжении договора (при расторжении по соглашению сторон), или в срок, не превышающий 3 рабочих дней с даты одностороннего отказа Застройщика от исполнения настоящего договора или вступления в законную силу решения суда о расторжении настоящего договора, возместить Застройщику убытки, понесенные в связи с заключением и государственной регистрацией настоящего договора в сумме, уплаченной Застройщиком государственной пошлины. Указанные в настоящем пункте убытки возмещаются сверх установленной Законом № 214-ФЗ, неустойки.</w:t>
      </w:r>
    </w:p>
    <w:p w14:paraId="79997E1B"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9. ОТВЕТСТВЕННОСТЬ СТОРОН</w:t>
      </w:r>
    </w:p>
    <w:p w14:paraId="1087BB16"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9.1. В случае неисполнения или ненадлежащего исполнения обязательств по Договору Сторона, не исполнившая свои обязательства или не надлежаще исполнившая свои обязательства, обязана уплатить другой Стороне предусмотренные настоящим Договором и действующим законодательством неустойки (штрафы, пени) и возместить в полном объеме причиненные убытки сверх неустойки. </w:t>
      </w:r>
    </w:p>
    <w:p w14:paraId="4220F669"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9.2. В случае нарушения Участником долевого строительства установленных настоящим Договором сроков внесения платежей, Застройщик вправе взыскать с Участника неустойку (пени) в размере, установленным Законом № 214-ФЗ. </w:t>
      </w:r>
    </w:p>
    <w:p w14:paraId="0599F590"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9.3. В случае нарушения предусмотренного Договором срока передачи Участнику Объекта (с учетом п. 3.1.3 Договора), Участник имеет право взыскать с Застройщика неустойку (пени) в размере, установленным Законом № 214-ФЗ. </w:t>
      </w:r>
    </w:p>
    <w:p w14:paraId="7E6E3980"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9.4. В случае нарушения Участником обязательств, предусмотренных п.п. 3.3.2, 3.3.9 настоящего Договора последний несет все затраты по приведению Объекта долевого строительства в прежний вид (оплачивает стоимость восстановительных работ), а также Застройщик (при нарушении обязательств, предусмотренных п.п. 3.3.9 Договора) вправе потребовать от Участника уплаты штрафа в размере двадцати процентов от цены Договора. В случае проведения восстановительных работ Застройщиком, согласия Участника на их проведение не требуется. </w:t>
      </w:r>
    </w:p>
    <w:p w14:paraId="65A0D96F"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9.5. В случае нарушения Участником сроков приемки Объекта Застройщик вправе взыскать с Участника неустойку (пени) в размере 0,1% от стоимости Объекта за каждый день просрочки.</w:t>
      </w:r>
    </w:p>
    <w:p w14:paraId="66C273EE"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9.6. В случае расторжения настоящего Договора в следствие виновных действий Участника, Застройщик вправе взыскать с Участника штраф в размере 3% от стоимости Объекта.</w:t>
      </w:r>
    </w:p>
    <w:p w14:paraId="4CE64DEC"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9.7. В случае нарушения Участником долевого строительства срока, указанного в п. 3.3.7 Договора, предоставления необходимых документов для государственной регистрации Договора, государственная регистрация Договора не производится, обязательства Сторон по Договору не возникают. </w:t>
      </w:r>
    </w:p>
    <w:p w14:paraId="3A48361E"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9.8.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 </w:t>
      </w:r>
    </w:p>
    <w:p w14:paraId="7F50FF80"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9.9. Сторона, выполнению обязательств которой препятствуют обстоятельства непреодолимой силы, не известившая другую сторону о наступлении таких обстоятельств </w:t>
      </w:r>
      <w:r w:rsidRPr="00DD6337">
        <w:rPr>
          <w:rFonts w:ascii="Times New Roman" w:hAnsi="Times New Roman" w:cs="Times New Roman"/>
          <w:sz w:val="24"/>
          <w:szCs w:val="24"/>
        </w:rPr>
        <w:lastRenderedPageBreak/>
        <w:t xml:space="preserve">в 10-дневный срок с момента их наступления, теряет право ссылаться на указанные обстоятельства как форс-мажорные. Если обстоятельства непреодолимой силы длятся более 3-х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 </w:t>
      </w:r>
    </w:p>
    <w:p w14:paraId="6166D333" w14:textId="77777777" w:rsidR="00B00072" w:rsidRPr="00DD6337" w:rsidRDefault="00B00072" w:rsidP="00B00072">
      <w:pPr>
        <w:spacing w:after="0" w:line="240" w:lineRule="auto"/>
        <w:ind w:firstLine="851"/>
        <w:jc w:val="both"/>
        <w:rPr>
          <w:rFonts w:ascii="Times New Roman" w:hAnsi="Times New Roman" w:cs="Times New Roman"/>
          <w:sz w:val="24"/>
          <w:szCs w:val="24"/>
        </w:rPr>
      </w:pPr>
      <w:r w:rsidRPr="00DD6337">
        <w:rPr>
          <w:rFonts w:ascii="Times New Roman" w:hAnsi="Times New Roman" w:cs="Times New Roman"/>
          <w:sz w:val="24"/>
          <w:szCs w:val="24"/>
        </w:rPr>
        <w:t xml:space="preserve">9.10. Сторона, не исполнившая свои обязательства в силу обстоятельств непреодолимой силы, обязана доказать наступление таких обстоятельств. </w:t>
      </w:r>
    </w:p>
    <w:p w14:paraId="40C1358D" w14:textId="77777777" w:rsidR="00B00072" w:rsidRPr="00C31F44" w:rsidRDefault="00B00072" w:rsidP="00B00072">
      <w:pPr>
        <w:spacing w:after="0" w:line="240" w:lineRule="auto"/>
        <w:ind w:firstLine="851"/>
        <w:jc w:val="center"/>
        <w:rPr>
          <w:rFonts w:ascii="Times New Roman" w:hAnsi="Times New Roman" w:cs="Times New Roman"/>
          <w:sz w:val="24"/>
          <w:szCs w:val="24"/>
        </w:rPr>
      </w:pPr>
    </w:p>
    <w:p w14:paraId="4F303CE3" w14:textId="77777777" w:rsidR="00B00072" w:rsidRPr="00C31F44" w:rsidRDefault="00B00072" w:rsidP="00B00072">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10. ЗАКЛЮЧИТЕЛЬНЫЕ ПОЛОЖЕНИЯ</w:t>
      </w:r>
    </w:p>
    <w:p w14:paraId="089CA211"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10.1. Стороны обязуются обратиться лично либо через представителей в орган регистрации прав, с заявлениями о государственной регистрации Договора, в течение 5 календарных дней с момента подписания Договора (за исключением случая, указанного в п. 9.7. Договора). </w:t>
      </w:r>
    </w:p>
    <w:p w14:paraId="7C02123B"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10.2. 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Ленинградский районный суд г. Калининграда. </w:t>
      </w:r>
    </w:p>
    <w:p w14:paraId="76825A24"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10.3. При разрешении споров Стороны руководствуются настоящим Договором, а в случаях, не урегулированных Договором – действующим законодательством Российской Федерации. </w:t>
      </w:r>
    </w:p>
    <w:p w14:paraId="01C908E6" w14:textId="77777777" w:rsidR="00B00072" w:rsidRPr="00C31F44" w:rsidRDefault="00B00072" w:rsidP="00B00072">
      <w:pPr>
        <w:pStyle w:val="a7"/>
        <w:tabs>
          <w:tab w:val="left" w:pos="1134"/>
        </w:tabs>
        <w:spacing w:after="0"/>
        <w:ind w:firstLine="851"/>
        <w:jc w:val="both"/>
        <w:rPr>
          <w:rFonts w:ascii="Times New Roman" w:eastAsia="Times New Roman" w:hAnsi="Times New Roman" w:cs="Times New Roman"/>
        </w:rPr>
      </w:pPr>
      <w:r w:rsidRPr="00C31F44">
        <w:rPr>
          <w:rFonts w:ascii="Times New Roman" w:hAnsi="Times New Roman" w:cs="Times New Roman"/>
        </w:rPr>
        <w:t xml:space="preserve">10.4. </w:t>
      </w:r>
      <w:bookmarkStart w:id="9" w:name="_Hlk161871709"/>
      <w:r w:rsidRPr="00C31F44">
        <w:rPr>
          <w:rFonts w:ascii="Times New Roman" w:eastAsia="Times New Roman" w:hAnsi="Times New Roman" w:cs="Times New Roman"/>
        </w:rPr>
        <w:t xml:space="preserve">Все письма и уведомления по Договору передаются Сторонами в письменной форме нарочно, по электронной почте или отправляется заказным письмом по адресам, указанным в настоящем Договоре. </w:t>
      </w:r>
    </w:p>
    <w:p w14:paraId="18670FBC"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Стороны согласовали, что, если Сторонами в реквизитах Сторон указаны адреса электронной почты Сторон, Стороны вправе, направлять друг другу предусмотренные настоящим Договором уведомления (извещения), а также письма и заявления при условии соблюдения требований к обмену документами по электронной почте.</w:t>
      </w:r>
    </w:p>
    <w:p w14:paraId="44D37145"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Стороны согласовали, что одновременное соблюдение следующих требований является обязательным для переписки между Сторонами посредством электронной почты:</w:t>
      </w:r>
    </w:p>
    <w:p w14:paraId="7EAD49F7"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-письмо (заявление, уведомление, претензия и т.д.), направляемое по электронной почте, должно представлять собой электронный образ документа на бумажном носителе в формате PDF, разрешение не менее 300 т/дюйм, содержать адресата, отображать суть письма, должно содержать графическое отображение подписи лица, подписавшего письмо и идентифицирующие подписавшего сведения (фамилия инициалы физического лица, либо фамилию, инициалы и должность представителя юридического лица);</w:t>
      </w:r>
    </w:p>
    <w:p w14:paraId="58FB8A21"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-если письмо (заявление, уведомление, претензия и т.д.), направляемое по электронной почте, состоит из нескольких листов и/или имеет приложения, то направляется одним многостраничным документом (файлом) в формате PDF;</w:t>
      </w:r>
    </w:p>
    <w:p w14:paraId="44EF0880"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-письмо (заявление, уведомление, претензия и т.д.), направляемое по электронной почте, может быть направлено только с адреса электронной почты, указанный в реквизитах соответствующей стороны договора, на адрес электронной почты другой стороны, указанный в реквизитах соответствующей стороны договора;</w:t>
      </w:r>
    </w:p>
    <w:p w14:paraId="212601A6"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10.4.1</w:t>
      </w:r>
      <w:r w:rsidRPr="00E053F1">
        <w:rPr>
          <w:rFonts w:ascii="Times New Roman" w:eastAsia="Times New Roman" w:hAnsi="Times New Roman" w:cs="Times New Roman"/>
          <w:sz w:val="24"/>
          <w:szCs w:val="24"/>
          <w:lang w:eastAsia="ar-SA"/>
        </w:rPr>
        <w:t>. Письмо (заявление, уведомление, претензия и т.д.) может быть направлено Участником долевого строительства по электронной почте на электронный адрес Застройщика с адреса электронной почты, не указанного в реквизитах сторон настоящего договора в качестве адреса электронной почты Участника долевого строительства. В таком случае, в целях надлежащей идентификации заявителя и обеспечения защиты персональных данных, письмо (заявление, уведомление, претензия и т.д.) должно соответствовать требованиям, указанным в п.</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 Договора и должно быть подписано усиленной квалифицированной электронной цифровой подписью Участника долевого строительства.</w:t>
      </w:r>
    </w:p>
    <w:p w14:paraId="4A1A0D67" w14:textId="77777777" w:rsidR="00B00072" w:rsidRPr="00E053F1" w:rsidRDefault="00B00072" w:rsidP="00B0007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lastRenderedPageBreak/>
        <w:t>10.4</w:t>
      </w:r>
      <w:r w:rsidRPr="00E053F1">
        <w:rPr>
          <w:rFonts w:ascii="Times New Roman" w:eastAsia="Times New Roman" w:hAnsi="Times New Roman" w:cs="Times New Roman"/>
          <w:sz w:val="24"/>
          <w:szCs w:val="24"/>
          <w:lang w:eastAsia="ar-SA"/>
        </w:rPr>
        <w:t xml:space="preserve">.2. Стороны согласовали, что, если при направлении письма по электронной почте не соблюдено одно или несколько из вышеуказанных в пунктах </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 xml:space="preserve">., </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.1</w:t>
      </w:r>
      <w:r w:rsidRPr="00C31F44">
        <w:rPr>
          <w:rFonts w:ascii="Times New Roman" w:eastAsia="Times New Roman" w:hAnsi="Times New Roman" w:cs="Times New Roman"/>
          <w:sz w:val="24"/>
          <w:szCs w:val="24"/>
          <w:lang w:eastAsia="ar-SA"/>
        </w:rPr>
        <w:t>.</w:t>
      </w:r>
      <w:r w:rsidRPr="00E053F1">
        <w:rPr>
          <w:rFonts w:ascii="Times New Roman" w:eastAsia="Times New Roman" w:hAnsi="Times New Roman" w:cs="Times New Roman"/>
          <w:sz w:val="24"/>
          <w:szCs w:val="24"/>
          <w:lang w:eastAsia="ar-SA"/>
        </w:rPr>
        <w:t xml:space="preserve"> требований к письму, направляемому по электронной почте, такое письмо признается Сторонами не отправленным и не создает никаких юридических последствий для Сторон. </w:t>
      </w:r>
    </w:p>
    <w:p w14:paraId="648108EC" w14:textId="77777777" w:rsidR="00B00072"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 xml:space="preserve">10.4.3. </w:t>
      </w:r>
      <w:bookmarkEnd w:id="9"/>
      <w:r w:rsidRPr="007219F9">
        <w:rPr>
          <w:rFonts w:ascii="Times New Roman" w:eastAsia="Times New Roman" w:hAnsi="Times New Roman" w:cs="Times New Roman"/>
          <w:sz w:val="24"/>
          <w:szCs w:val="24"/>
          <w:lang w:eastAsia="ar-SA"/>
        </w:rPr>
        <w:t>Стороны согласовали, что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сообщения и т.д.) посредством СМС-сообщения (текстового сообщения в общедоступные мессенджеры)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переписку в соответствии с настоящим абзацем как на надлежащее уведомление (извещение) Участника долевого строительства.</w:t>
      </w:r>
    </w:p>
    <w:p w14:paraId="45404423"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10.5. Недействительность (ничтожность) отдельных положений Договора не влечет недействительности (ничтожности) всего Договора в целом. </w:t>
      </w:r>
    </w:p>
    <w:p w14:paraId="4D82DCF6" w14:textId="77777777" w:rsidR="00B00072" w:rsidRPr="00C31F44" w:rsidRDefault="00B00072" w:rsidP="00B00072">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10.6. Настоящий Договор подписывается Застройщиком и Участником (либо их представителями), подлежит государственной регистрации и считается заключенным с момента такой регистрации. С момента подписания Договора все предыдущие соглашения и договоренности между Сторонами утрачивают силу. </w:t>
      </w:r>
    </w:p>
    <w:p w14:paraId="3063B8F0"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10.7. </w:t>
      </w:r>
      <w:r w:rsidRPr="0065567B">
        <w:rPr>
          <w:rFonts w:ascii="Times New Roman" w:hAnsi="Times New Roman" w:cs="Times New Roman"/>
          <w:color w:val="FF0000"/>
          <w:sz w:val="24"/>
          <w:szCs w:val="24"/>
        </w:rPr>
        <w:t>Настоящий договор, в установленном законодательством Российской Федерации порядке, заключается в форме электронного документа, подписывается электронными цифровыми подписями Сторон./ Настоящий договор составлен в двух экземплярах, имеющих равную юридическую силу, по одному экземпляру для каждой из сторон.</w:t>
      </w:r>
    </w:p>
    <w:p w14:paraId="7CBA946B"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10.8. Все приложения к настоящему Договору являются его неотъемлемой частью. </w:t>
      </w:r>
    </w:p>
    <w:p w14:paraId="1CDCC6C8"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10.9. Любые изменения и дополнения к настоящему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п.10.10. Договора). </w:t>
      </w:r>
    </w:p>
    <w:p w14:paraId="5CC2AE83" w14:textId="77777777" w:rsidR="00B00072"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10.10. При изменении реквизитов: адреса, номера расчетного счета, и др., изменившая реквизиты Сторона обязана в письменной форме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Действия, совершенные по старым реквизитам, до даты получения Стороной указанного уведомления об изменении реквизитов, являются надлежащим исполнением обязательств. </w:t>
      </w:r>
    </w:p>
    <w:p w14:paraId="33ADB8D9" w14:textId="77777777" w:rsidR="00B00072" w:rsidRPr="00B923CD" w:rsidRDefault="00B00072" w:rsidP="00B000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10.11</w:t>
      </w:r>
      <w:r w:rsidRPr="00B923CD">
        <w:rPr>
          <w:rFonts w:ascii="Times New Roman" w:hAnsi="Times New Roman" w:cs="Times New Roman"/>
          <w:sz w:val="24"/>
          <w:szCs w:val="24"/>
        </w:rPr>
        <w:t xml:space="preserve">. </w:t>
      </w:r>
      <w:r w:rsidRPr="00B923CD">
        <w:rPr>
          <w:rFonts w:ascii="Times New Roman" w:hAnsi="Times New Roman" w:cs="Times New Roman"/>
          <w:sz w:val="24"/>
          <w:szCs w:val="24"/>
          <w:lang w:eastAsia="ru-RU"/>
        </w:rPr>
        <w:t>Настоящий договор содержит сведения обо всех договоренностях сторон, после его подписания Участник долевого строительства не вправе ссылаться на устные или факсимильные договоренности. Участник долевого строительства подтверждает, что в полном объеме осознает, что любое изменение условий настоящего договора действительно, если составлено в письменном виде, подписано сторонами и считается заключенным не иначе как после государственной регистрации в установленном порядке.</w:t>
      </w:r>
    </w:p>
    <w:p w14:paraId="2A992DD5"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10.1</w:t>
      </w:r>
      <w:r>
        <w:rPr>
          <w:rFonts w:ascii="Times New Roman" w:hAnsi="Times New Roman" w:cs="Times New Roman"/>
          <w:sz w:val="24"/>
          <w:szCs w:val="24"/>
        </w:rPr>
        <w:t>2</w:t>
      </w:r>
      <w:r w:rsidRPr="0065567B">
        <w:rPr>
          <w:rFonts w:ascii="Times New Roman" w:hAnsi="Times New Roman" w:cs="Times New Roman"/>
          <w:sz w:val="24"/>
          <w:szCs w:val="24"/>
        </w:rPr>
        <w:t xml:space="preserve">. Приложения: </w:t>
      </w:r>
    </w:p>
    <w:p w14:paraId="5180056A"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10.1</w:t>
      </w:r>
      <w:r>
        <w:rPr>
          <w:rFonts w:ascii="Times New Roman" w:hAnsi="Times New Roman" w:cs="Times New Roman"/>
          <w:sz w:val="24"/>
          <w:szCs w:val="24"/>
        </w:rPr>
        <w:t>2</w:t>
      </w:r>
      <w:r w:rsidRPr="0065567B">
        <w:rPr>
          <w:rFonts w:ascii="Times New Roman" w:hAnsi="Times New Roman" w:cs="Times New Roman"/>
          <w:sz w:val="24"/>
          <w:szCs w:val="24"/>
        </w:rPr>
        <w:t xml:space="preserve">.1. Приложение №1 – План Объекта долевого строительства; </w:t>
      </w:r>
    </w:p>
    <w:p w14:paraId="375CA6D3"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10.1</w:t>
      </w:r>
      <w:r>
        <w:rPr>
          <w:rFonts w:ascii="Times New Roman" w:hAnsi="Times New Roman" w:cs="Times New Roman"/>
          <w:sz w:val="24"/>
          <w:szCs w:val="24"/>
        </w:rPr>
        <w:t>2</w:t>
      </w:r>
      <w:r w:rsidRPr="0065567B">
        <w:rPr>
          <w:rFonts w:ascii="Times New Roman" w:hAnsi="Times New Roman" w:cs="Times New Roman"/>
          <w:sz w:val="24"/>
          <w:szCs w:val="24"/>
        </w:rPr>
        <w:t>.2. Приложение № 2 – Описание внутренней отделки Объекта.</w:t>
      </w:r>
    </w:p>
    <w:p w14:paraId="7878B508" w14:textId="77777777" w:rsidR="00B00072" w:rsidRPr="0065567B" w:rsidRDefault="00B00072" w:rsidP="00B00072">
      <w:pPr>
        <w:spacing w:after="0" w:line="240" w:lineRule="auto"/>
        <w:ind w:firstLine="851"/>
        <w:jc w:val="center"/>
        <w:rPr>
          <w:rFonts w:ascii="Times New Roman" w:hAnsi="Times New Roman" w:cs="Times New Roman"/>
          <w:sz w:val="24"/>
          <w:szCs w:val="24"/>
        </w:rPr>
      </w:pPr>
    </w:p>
    <w:p w14:paraId="49C5DF94" w14:textId="77777777" w:rsidR="00B00072" w:rsidRPr="0065567B" w:rsidRDefault="00B00072" w:rsidP="00B00072">
      <w:pPr>
        <w:spacing w:after="0" w:line="240" w:lineRule="auto"/>
        <w:ind w:firstLine="851"/>
        <w:jc w:val="center"/>
        <w:rPr>
          <w:rFonts w:ascii="Times New Roman" w:hAnsi="Times New Roman" w:cs="Times New Roman"/>
          <w:sz w:val="24"/>
          <w:szCs w:val="24"/>
        </w:rPr>
      </w:pPr>
      <w:r w:rsidRPr="0065567B">
        <w:rPr>
          <w:rFonts w:ascii="Times New Roman" w:hAnsi="Times New Roman" w:cs="Times New Roman"/>
          <w:sz w:val="24"/>
          <w:szCs w:val="24"/>
        </w:rPr>
        <w:t>1</w:t>
      </w:r>
      <w:r>
        <w:rPr>
          <w:rFonts w:ascii="Times New Roman" w:hAnsi="Times New Roman" w:cs="Times New Roman"/>
          <w:sz w:val="24"/>
          <w:szCs w:val="24"/>
        </w:rPr>
        <w:t>1</w:t>
      </w:r>
      <w:r w:rsidRPr="0065567B">
        <w:rPr>
          <w:rFonts w:ascii="Times New Roman" w:hAnsi="Times New Roman" w:cs="Times New Roman"/>
          <w:sz w:val="24"/>
          <w:szCs w:val="24"/>
        </w:rPr>
        <w:t>. АДРЕСА, РЕКВИЗИТЫ И ПОДПИСИ СТОРОН</w:t>
      </w:r>
    </w:p>
    <w:p w14:paraId="471F0B5B"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Застройщик: </w:t>
      </w:r>
    </w:p>
    <w:p w14:paraId="0D036CB1"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576D727B" w14:textId="77777777" w:rsidR="00B00072" w:rsidRPr="0065567B" w:rsidRDefault="008B6D21" w:rsidP="00B00072">
      <w:pPr>
        <w:spacing w:after="0" w:line="240" w:lineRule="auto"/>
        <w:jc w:val="both"/>
        <w:rPr>
          <w:rFonts w:ascii="Times New Roman" w:hAnsi="Times New Roman" w:cs="Times New Roman"/>
          <w:sz w:val="24"/>
          <w:szCs w:val="24"/>
        </w:rPr>
      </w:pPr>
      <w:r w:rsidRPr="008B6D21">
        <w:rPr>
          <w:rFonts w:ascii="Times New Roman" w:hAnsi="Times New Roman" w:cs="Times New Roman"/>
          <w:sz w:val="24"/>
          <w:szCs w:val="24"/>
        </w:rPr>
        <w:t xml:space="preserve">     Общество с ограниченной ответственностью «Специализированный застройщик «ДОНАЛЬД ТРЕЙД ПЛЮС», Юридический адрес: 236023, г. Калининград, ул. Космонавта Леонова, д.74. литера II из литера А, ИНН/КПП 3906322718/390601001 ОГРН </w:t>
      </w:r>
      <w:r w:rsidRPr="008B6D21">
        <w:rPr>
          <w:rFonts w:ascii="Times New Roman" w:hAnsi="Times New Roman" w:cs="Times New Roman"/>
          <w:sz w:val="24"/>
          <w:szCs w:val="24"/>
        </w:rPr>
        <w:lastRenderedPageBreak/>
        <w:t>1143926013659</w:t>
      </w:r>
      <w:r w:rsidR="00B00072" w:rsidRPr="0065567B">
        <w:rPr>
          <w:rFonts w:ascii="Times New Roman" w:hAnsi="Times New Roman" w:cs="Times New Roman"/>
          <w:sz w:val="24"/>
          <w:szCs w:val="24"/>
        </w:rPr>
        <w:t xml:space="preserve"> р/с _________________ в ___________________ к/с ___________________ БИК __________________ __________________ ____________________/_____________/ </w:t>
      </w:r>
    </w:p>
    <w:p w14:paraId="1CCDAAA8"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1918BDEF"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Участник долевого строительства: ______________ /_______________/</w:t>
      </w:r>
    </w:p>
    <w:p w14:paraId="653B3790"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br w:type="page"/>
      </w:r>
    </w:p>
    <w:p w14:paraId="2BCF82EE"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lastRenderedPageBreak/>
        <w:t xml:space="preserve">Приложение № 1 к </w:t>
      </w:r>
    </w:p>
    <w:p w14:paraId="52DEA25A"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Договору участия в долевом строительстве </w:t>
      </w:r>
    </w:p>
    <w:p w14:paraId="420731E2"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 _____________ от ___________ </w:t>
      </w:r>
    </w:p>
    <w:p w14:paraId="2911871D" w14:textId="77777777" w:rsidR="00B00072" w:rsidRPr="0065567B" w:rsidRDefault="00B00072" w:rsidP="00B00072">
      <w:pPr>
        <w:spacing w:after="0" w:line="240" w:lineRule="auto"/>
        <w:ind w:firstLine="851"/>
        <w:jc w:val="center"/>
        <w:rPr>
          <w:rFonts w:ascii="Times New Roman" w:hAnsi="Times New Roman" w:cs="Times New Roman"/>
          <w:sz w:val="24"/>
          <w:szCs w:val="24"/>
        </w:rPr>
      </w:pPr>
    </w:p>
    <w:p w14:paraId="20793F79" w14:textId="77777777" w:rsidR="00B00072" w:rsidRDefault="00B00072" w:rsidP="00B00072">
      <w:pPr>
        <w:spacing w:after="0" w:line="240" w:lineRule="auto"/>
        <w:ind w:firstLine="851"/>
        <w:jc w:val="center"/>
        <w:rPr>
          <w:rFonts w:ascii="Times New Roman" w:hAnsi="Times New Roman" w:cs="Times New Roman"/>
          <w:sz w:val="24"/>
          <w:szCs w:val="24"/>
        </w:rPr>
      </w:pPr>
      <w:r w:rsidRPr="0065567B">
        <w:rPr>
          <w:rFonts w:ascii="Times New Roman" w:hAnsi="Times New Roman" w:cs="Times New Roman"/>
          <w:sz w:val="24"/>
          <w:szCs w:val="24"/>
        </w:rPr>
        <w:t>ПЛАН ОБЪЕКТА ДОЛЕВОГО СТРОИТЕЛЬСТВА (КВАРТИРА)</w:t>
      </w:r>
    </w:p>
    <w:p w14:paraId="6684D9EC" w14:textId="77777777" w:rsidR="00B00072" w:rsidRPr="0065567B" w:rsidRDefault="00B00072" w:rsidP="00B00072">
      <w:pPr>
        <w:spacing w:after="0" w:line="240" w:lineRule="auto"/>
        <w:ind w:firstLine="851"/>
        <w:jc w:val="center"/>
        <w:rPr>
          <w:rFonts w:ascii="Times New Roman" w:hAnsi="Times New Roman" w:cs="Times New Roman"/>
          <w:sz w:val="24"/>
          <w:szCs w:val="24"/>
        </w:rPr>
      </w:pPr>
    </w:p>
    <w:p w14:paraId="11A93231" w14:textId="77777777" w:rsidR="00B00072" w:rsidRPr="002C3B5B" w:rsidRDefault="008B6D21" w:rsidP="00B00072">
      <w:pPr>
        <w:spacing w:after="0" w:line="240" w:lineRule="auto"/>
        <w:ind w:firstLine="851"/>
        <w:jc w:val="both"/>
        <w:rPr>
          <w:rFonts w:ascii="Times New Roman" w:hAnsi="Times New Roman" w:cs="Times New Roman"/>
          <w:sz w:val="24"/>
          <w:szCs w:val="24"/>
        </w:rPr>
      </w:pPr>
      <w:r w:rsidRPr="008B6D21">
        <w:rPr>
          <w:rFonts w:ascii="Times New Roman" w:hAnsi="Times New Roman" w:cs="Times New Roman"/>
          <w:sz w:val="24"/>
          <w:szCs w:val="24"/>
        </w:rPr>
        <w:t>«Многоквартирный дом». по строительному адресу: Калининградская область, пгт. Янтарный, ул. Лесная (ID объекта, присвоенный на портале Единой информационной системы жилищного строительства: 66174) под коммерческим наименованием «ЖК Нордис»</w:t>
      </w:r>
      <w:r>
        <w:rPr>
          <w:rFonts w:ascii="Times New Roman" w:hAnsi="Times New Roman" w:cs="Times New Roman"/>
          <w:sz w:val="24"/>
          <w:szCs w:val="24"/>
        </w:rPr>
        <w:t xml:space="preserve"> </w:t>
      </w:r>
      <w:r w:rsidR="00B00072" w:rsidRPr="002C3B5B">
        <w:rPr>
          <w:rFonts w:ascii="Times New Roman" w:hAnsi="Times New Roman" w:cs="Times New Roman"/>
          <w:sz w:val="24"/>
          <w:szCs w:val="24"/>
        </w:rPr>
        <w:t xml:space="preserve">основные характеристики которого определены в п.2.1 Договора </w:t>
      </w:r>
    </w:p>
    <w:p w14:paraId="22F73428"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00989869"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791B9842"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32AD0AF3" w14:textId="46A6C5B8" w:rsidR="00B00072" w:rsidRPr="0065567B" w:rsidRDefault="000B76BB" w:rsidP="00B00072">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План___ этажа</w:t>
      </w:r>
    </w:p>
    <w:p w14:paraId="3389CBBE"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485A0C18"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418EC6EA"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1D71E2D1"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35171D4E"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Застройщик: _____________________ </w:t>
      </w:r>
      <w:r>
        <w:rPr>
          <w:rFonts w:ascii="Times New Roman" w:hAnsi="Times New Roman" w:cs="Times New Roman"/>
          <w:sz w:val="24"/>
          <w:szCs w:val="24"/>
        </w:rPr>
        <w:t xml:space="preserve">  </w:t>
      </w:r>
      <w:r w:rsidRPr="0065567B">
        <w:rPr>
          <w:rFonts w:ascii="Times New Roman" w:hAnsi="Times New Roman" w:cs="Times New Roman"/>
          <w:sz w:val="24"/>
          <w:szCs w:val="24"/>
        </w:rPr>
        <w:t xml:space="preserve">____________________/___________/ </w:t>
      </w:r>
    </w:p>
    <w:p w14:paraId="52CC07B6"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7850AACE" w14:textId="77777777" w:rsidR="00B00072" w:rsidRPr="0065567B" w:rsidRDefault="00B00072" w:rsidP="00B00072">
      <w:pPr>
        <w:spacing w:after="0" w:line="240" w:lineRule="auto"/>
        <w:ind w:firstLine="851"/>
        <w:jc w:val="both"/>
        <w:rPr>
          <w:rFonts w:ascii="Times New Roman" w:hAnsi="Times New Roman" w:cs="Times New Roman"/>
          <w:sz w:val="24"/>
          <w:szCs w:val="24"/>
        </w:rPr>
      </w:pPr>
    </w:p>
    <w:p w14:paraId="49B58AEF"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Участник долевого строительства: _______________ /______________/</w:t>
      </w:r>
    </w:p>
    <w:p w14:paraId="549FD474" w14:textId="77777777" w:rsidR="00B00072" w:rsidRPr="0065567B" w:rsidRDefault="00B00072" w:rsidP="00B00072">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br w:type="page"/>
      </w:r>
    </w:p>
    <w:p w14:paraId="12A659FC"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lastRenderedPageBreak/>
        <w:t xml:space="preserve">Приложение № 2 к </w:t>
      </w:r>
    </w:p>
    <w:p w14:paraId="12D6C4FC"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Договору участия в долевом строительстве </w:t>
      </w:r>
    </w:p>
    <w:p w14:paraId="544FA002" w14:textId="77777777" w:rsidR="00B00072" w:rsidRPr="0065567B" w:rsidRDefault="00B00072" w:rsidP="00B00072">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 _____________ от ___________ </w:t>
      </w:r>
    </w:p>
    <w:p w14:paraId="0DBA49DE" w14:textId="77777777" w:rsidR="00B00072" w:rsidRPr="0065567B" w:rsidRDefault="00B00072" w:rsidP="00B00072">
      <w:pPr>
        <w:spacing w:after="0" w:line="240" w:lineRule="auto"/>
        <w:ind w:firstLine="851"/>
        <w:jc w:val="center"/>
        <w:rPr>
          <w:rFonts w:ascii="Times New Roman" w:hAnsi="Times New Roman" w:cs="Times New Roman"/>
          <w:sz w:val="24"/>
          <w:szCs w:val="24"/>
        </w:rPr>
      </w:pPr>
    </w:p>
    <w:p w14:paraId="3EB074A8" w14:textId="77777777" w:rsidR="00B00072" w:rsidRDefault="00B00072" w:rsidP="00B00072">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МНОГОКВАРТИРНОГО ДОМА</w:t>
      </w:r>
    </w:p>
    <w:p w14:paraId="127834EA" w14:textId="77777777" w:rsidR="00B00072" w:rsidRDefault="00B00072" w:rsidP="00B00072">
      <w:pPr>
        <w:spacing w:after="0" w:line="240" w:lineRule="auto"/>
        <w:ind w:firstLine="851"/>
        <w:jc w:val="center"/>
        <w:rPr>
          <w:rFonts w:ascii="Times New Roman" w:hAnsi="Times New Roman" w:cs="Times New Roman"/>
          <w:sz w:val="24"/>
          <w:szCs w:val="24"/>
        </w:rPr>
      </w:pPr>
    </w:p>
    <w:p w14:paraId="2892AD5B" w14:textId="2818AB24"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Многоквартирный дом запроектирован из </w:t>
      </w:r>
      <w:bookmarkStart w:id="10" w:name="_Hlk128238940"/>
      <w:r>
        <w:rPr>
          <w:rFonts w:ascii="Times New Roman" w:hAnsi="Times New Roman" w:cs="Times New Roman"/>
          <w:sz w:val="24"/>
          <w:szCs w:val="24"/>
        </w:rPr>
        <w:t>1</w:t>
      </w:r>
      <w:r w:rsidRPr="00B614F5">
        <w:rPr>
          <w:rFonts w:ascii="Times New Roman" w:hAnsi="Times New Roman" w:cs="Times New Roman"/>
          <w:sz w:val="24"/>
          <w:szCs w:val="24"/>
        </w:rPr>
        <w:t xml:space="preserve"> подъезд</w:t>
      </w:r>
      <w:r>
        <w:rPr>
          <w:rFonts w:ascii="Times New Roman" w:hAnsi="Times New Roman" w:cs="Times New Roman"/>
          <w:sz w:val="24"/>
          <w:szCs w:val="24"/>
        </w:rPr>
        <w:t>а</w:t>
      </w:r>
      <w:r w:rsidRPr="00B614F5">
        <w:rPr>
          <w:rFonts w:ascii="Times New Roman" w:hAnsi="Times New Roman" w:cs="Times New Roman"/>
          <w:sz w:val="24"/>
          <w:szCs w:val="24"/>
        </w:rPr>
        <w:t xml:space="preserve">, </w:t>
      </w:r>
      <w:r w:rsidR="008B6D21">
        <w:rPr>
          <w:rFonts w:ascii="Times New Roman" w:hAnsi="Times New Roman" w:cs="Times New Roman"/>
          <w:sz w:val="24"/>
          <w:szCs w:val="24"/>
        </w:rPr>
        <w:t>20</w:t>
      </w:r>
      <w:r w:rsidRPr="00B614F5">
        <w:rPr>
          <w:rFonts w:ascii="Times New Roman" w:hAnsi="Times New Roman" w:cs="Times New Roman"/>
          <w:sz w:val="24"/>
          <w:szCs w:val="24"/>
        </w:rPr>
        <w:t>-кварти</w:t>
      </w:r>
      <w:r w:rsidR="00DC4BA0">
        <w:rPr>
          <w:rFonts w:ascii="Times New Roman" w:hAnsi="Times New Roman" w:cs="Times New Roman"/>
          <w:sz w:val="24"/>
          <w:szCs w:val="24"/>
        </w:rPr>
        <w:t>р</w:t>
      </w:r>
      <w:r w:rsidRPr="00B614F5">
        <w:rPr>
          <w:rFonts w:ascii="Times New Roman" w:hAnsi="Times New Roman" w:cs="Times New Roman"/>
          <w:sz w:val="24"/>
          <w:szCs w:val="24"/>
        </w:rPr>
        <w:t xml:space="preserve">ный дом </w:t>
      </w:r>
      <w:bookmarkEnd w:id="10"/>
      <w:r w:rsidRPr="00B614F5">
        <w:rPr>
          <w:rFonts w:ascii="Times New Roman" w:hAnsi="Times New Roman" w:cs="Times New Roman"/>
          <w:sz w:val="24"/>
          <w:szCs w:val="24"/>
        </w:rPr>
        <w:t xml:space="preserve">с подвалом, в котором размещены кладовые. </w:t>
      </w:r>
    </w:p>
    <w:p w14:paraId="1E114651"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К</w:t>
      </w:r>
      <w:r w:rsidRPr="00B614F5">
        <w:rPr>
          <w:rFonts w:ascii="Times New Roman" w:hAnsi="Times New Roman" w:cs="Times New Roman"/>
          <w:sz w:val="24"/>
          <w:szCs w:val="24"/>
        </w:rPr>
        <w:t xml:space="preserve">оличество этажей – </w:t>
      </w:r>
      <w:r w:rsidR="008B6D21">
        <w:rPr>
          <w:rFonts w:ascii="Times New Roman" w:hAnsi="Times New Roman" w:cs="Times New Roman"/>
          <w:sz w:val="24"/>
          <w:szCs w:val="24"/>
        </w:rPr>
        <w:t>5</w:t>
      </w:r>
      <w:r>
        <w:rPr>
          <w:rFonts w:ascii="Times New Roman" w:hAnsi="Times New Roman" w:cs="Times New Roman"/>
          <w:sz w:val="24"/>
          <w:szCs w:val="24"/>
        </w:rPr>
        <w:t>, в том числе, количество подземных этажей – 1.</w:t>
      </w:r>
    </w:p>
    <w:p w14:paraId="17C34521" w14:textId="0C02F775"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Общая </w:t>
      </w:r>
      <w:r>
        <w:rPr>
          <w:rFonts w:ascii="Times New Roman" w:hAnsi="Times New Roman" w:cs="Times New Roman"/>
          <w:sz w:val="24"/>
          <w:szCs w:val="24"/>
        </w:rPr>
        <w:t xml:space="preserve"> площадь</w:t>
      </w:r>
      <w:r w:rsidR="006342E4">
        <w:rPr>
          <w:rFonts w:ascii="Times New Roman" w:hAnsi="Times New Roman" w:cs="Times New Roman"/>
          <w:sz w:val="24"/>
          <w:szCs w:val="24"/>
        </w:rPr>
        <w:t xml:space="preserve"> здания</w:t>
      </w:r>
      <w:r w:rsidRPr="00B614F5">
        <w:rPr>
          <w:rFonts w:ascii="Times New Roman" w:hAnsi="Times New Roman" w:cs="Times New Roman"/>
          <w:sz w:val="24"/>
          <w:szCs w:val="24"/>
        </w:rPr>
        <w:t xml:space="preserve"> – </w:t>
      </w:r>
      <w:r w:rsidR="006342E4">
        <w:rPr>
          <w:rFonts w:ascii="Times New Roman" w:hAnsi="Times New Roman" w:cs="Times New Roman"/>
          <w:sz w:val="24"/>
          <w:szCs w:val="24"/>
        </w:rPr>
        <w:t>1593,3</w:t>
      </w:r>
      <w:r w:rsidRPr="00832301">
        <w:rPr>
          <w:rFonts w:ascii="Times New Roman" w:hAnsi="Times New Roman" w:cs="Times New Roman"/>
          <w:sz w:val="24"/>
          <w:szCs w:val="24"/>
        </w:rPr>
        <w:t xml:space="preserve"> кв.м.</w:t>
      </w:r>
    </w:p>
    <w:p w14:paraId="393FC334"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Класс энергетической эффективности </w:t>
      </w:r>
      <w:r w:rsidRPr="00832301">
        <w:rPr>
          <w:rFonts w:ascii="Times New Roman" w:hAnsi="Times New Roman" w:cs="Times New Roman"/>
          <w:sz w:val="24"/>
          <w:szCs w:val="24"/>
        </w:rPr>
        <w:t xml:space="preserve">– </w:t>
      </w:r>
      <w:r w:rsidR="00832301" w:rsidRPr="00832301">
        <w:rPr>
          <w:rFonts w:ascii="Times New Roman" w:hAnsi="Times New Roman" w:cs="Times New Roman"/>
          <w:sz w:val="24"/>
          <w:szCs w:val="24"/>
        </w:rPr>
        <w:t>В</w:t>
      </w:r>
      <w:r w:rsidR="00107DDE" w:rsidRPr="00832301">
        <w:rPr>
          <w:rFonts w:ascii="Times New Roman" w:hAnsi="Times New Roman" w:cs="Times New Roman"/>
          <w:sz w:val="24"/>
          <w:szCs w:val="24"/>
        </w:rPr>
        <w:t>.</w:t>
      </w:r>
    </w:p>
    <w:p w14:paraId="5E306EEA"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Вид строительства – новое.</w:t>
      </w:r>
    </w:p>
    <w:p w14:paraId="031BFCB9"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Функциональное назначение (основное): объект непроизводственного назначения - многоквартирный жилой дом.</w:t>
      </w:r>
    </w:p>
    <w:p w14:paraId="63BB0665" w14:textId="77777777" w:rsidR="00B00072" w:rsidRPr="00832301"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Материал наружных стен и каркаса объекта – </w:t>
      </w:r>
      <w:r w:rsidRPr="00832301">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p w14:paraId="18F12B96" w14:textId="77777777" w:rsidR="00B00072" w:rsidRPr="00832301" w:rsidRDefault="00B00072" w:rsidP="00B00072">
      <w:pPr>
        <w:spacing w:after="0" w:line="240" w:lineRule="auto"/>
        <w:ind w:firstLine="851"/>
        <w:jc w:val="both"/>
        <w:rPr>
          <w:rFonts w:ascii="Times New Roman" w:hAnsi="Times New Roman" w:cs="Times New Roman"/>
          <w:sz w:val="24"/>
          <w:szCs w:val="24"/>
        </w:rPr>
      </w:pPr>
      <w:r w:rsidRPr="00832301">
        <w:rPr>
          <w:rFonts w:ascii="Times New Roman" w:hAnsi="Times New Roman" w:cs="Times New Roman"/>
          <w:sz w:val="24"/>
          <w:szCs w:val="24"/>
        </w:rPr>
        <w:t>Фасадные решения - в соответствии с</w:t>
      </w:r>
      <w:r w:rsidR="00832301" w:rsidRPr="00832301">
        <w:rPr>
          <w:rFonts w:ascii="Times New Roman" w:hAnsi="Times New Roman" w:cs="Times New Roman"/>
          <w:sz w:val="24"/>
          <w:szCs w:val="24"/>
        </w:rPr>
        <w:t xml:space="preserve"> Проектом</w:t>
      </w:r>
      <w:r w:rsidRPr="00832301">
        <w:rPr>
          <w:rFonts w:ascii="Times New Roman" w:hAnsi="Times New Roman" w:cs="Times New Roman"/>
          <w:sz w:val="24"/>
          <w:szCs w:val="24"/>
        </w:rPr>
        <w:t>.</w:t>
      </w:r>
    </w:p>
    <w:p w14:paraId="7721CA44" w14:textId="77777777" w:rsidR="00B00072" w:rsidRPr="00832301" w:rsidRDefault="00B00072" w:rsidP="00B00072">
      <w:pPr>
        <w:spacing w:after="0" w:line="240" w:lineRule="auto"/>
        <w:ind w:firstLine="851"/>
        <w:jc w:val="both"/>
        <w:rPr>
          <w:rFonts w:ascii="Times New Roman" w:hAnsi="Times New Roman" w:cs="Times New Roman"/>
          <w:sz w:val="24"/>
          <w:szCs w:val="24"/>
        </w:rPr>
      </w:pPr>
      <w:r w:rsidRPr="00832301">
        <w:rPr>
          <w:rFonts w:ascii="Times New Roman" w:hAnsi="Times New Roman" w:cs="Times New Roman"/>
          <w:sz w:val="24"/>
          <w:szCs w:val="24"/>
        </w:rPr>
        <w:t xml:space="preserve">Перекрытия – Монолитные железобетонные. </w:t>
      </w:r>
    </w:p>
    <w:p w14:paraId="66599C6B"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832301">
        <w:rPr>
          <w:rFonts w:ascii="Times New Roman" w:hAnsi="Times New Roman" w:cs="Times New Roman"/>
          <w:sz w:val="24"/>
          <w:szCs w:val="24"/>
        </w:rPr>
        <w:t>Жилой дом оборудуется домофонами с системой видеонаблюдения и дистанционного управления посредством подключения доступа (управления) через приложения оператора (ПАО Ростелеком) в смартфоне - без устройства застройщиком ответных устройств в жилых и нежилых помещениях объекта. За использование приложения оператора взимается абонентская плата по тарифам оператора.</w:t>
      </w:r>
    </w:p>
    <w:p w14:paraId="16D2AFAE" w14:textId="77777777" w:rsidR="00B00072" w:rsidRDefault="00B00072" w:rsidP="00B00072">
      <w:pPr>
        <w:spacing w:after="0" w:line="240" w:lineRule="auto"/>
        <w:ind w:firstLine="851"/>
        <w:jc w:val="center"/>
        <w:rPr>
          <w:rFonts w:ascii="Times New Roman" w:hAnsi="Times New Roman" w:cs="Times New Roman"/>
          <w:sz w:val="24"/>
          <w:szCs w:val="24"/>
        </w:rPr>
      </w:pPr>
    </w:p>
    <w:p w14:paraId="2BAA74E3" w14:textId="77777777" w:rsidR="00B00072" w:rsidRPr="00B614F5" w:rsidRDefault="00B00072" w:rsidP="00B00072">
      <w:pPr>
        <w:spacing w:after="0" w:line="240" w:lineRule="auto"/>
        <w:ind w:firstLine="851"/>
        <w:jc w:val="center"/>
        <w:rPr>
          <w:rFonts w:ascii="Times New Roman" w:hAnsi="Times New Roman" w:cs="Times New Roman"/>
          <w:sz w:val="24"/>
          <w:szCs w:val="24"/>
        </w:rPr>
      </w:pPr>
    </w:p>
    <w:p w14:paraId="4552F7AA" w14:textId="77777777" w:rsidR="00B00072" w:rsidRPr="00B614F5" w:rsidRDefault="00B00072" w:rsidP="00B00072">
      <w:pPr>
        <w:spacing w:after="0" w:line="240" w:lineRule="auto"/>
        <w:ind w:firstLine="851"/>
        <w:jc w:val="center"/>
        <w:rPr>
          <w:rFonts w:ascii="Times New Roman" w:hAnsi="Times New Roman" w:cs="Times New Roman"/>
          <w:sz w:val="24"/>
          <w:szCs w:val="24"/>
        </w:rPr>
      </w:pPr>
      <w:r w:rsidRPr="00B614F5">
        <w:rPr>
          <w:rFonts w:ascii="Times New Roman" w:hAnsi="Times New Roman" w:cs="Times New Roman"/>
          <w:sz w:val="24"/>
          <w:szCs w:val="24"/>
        </w:rPr>
        <w:t>ОПИСАНИЕ ВНУТРЕННЕЙ ОТДЕЛКИ ОБЪЕКТА</w:t>
      </w:r>
    </w:p>
    <w:p w14:paraId="1AF40E60"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1FD835A5"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 xml:space="preserve">Окна – </w:t>
      </w:r>
      <w:r w:rsidR="00832301" w:rsidRPr="00832301">
        <w:rPr>
          <w:rFonts w:ascii="Times New Roman" w:eastAsia="Times New Roman" w:hAnsi="Times New Roman" w:cs="Times New Roman"/>
          <w:sz w:val="24"/>
          <w:szCs w:val="24"/>
          <w:lang w:eastAsia="ar-SA"/>
        </w:rPr>
        <w:t>из профиля ПВХ, стеклопакеты, отливы, без подоконников, без отделки откосов;</w:t>
      </w:r>
    </w:p>
    <w:p w14:paraId="448EBA55"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 xml:space="preserve">Стены – оштукатуренные, полы – бетонная стяжка, потолки – плита перекрытия. </w:t>
      </w:r>
    </w:p>
    <w:p w14:paraId="328F1BFB"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 xml:space="preserve">Металлическая входная дверь, без отделки откоса; </w:t>
      </w:r>
    </w:p>
    <w:p w14:paraId="37314280"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Разводка электропр</w:t>
      </w:r>
      <w:r w:rsidR="00832301" w:rsidRPr="00832301">
        <w:rPr>
          <w:rFonts w:ascii="Times New Roman" w:eastAsia="Times New Roman" w:hAnsi="Times New Roman" w:cs="Times New Roman"/>
          <w:sz w:val="24"/>
          <w:szCs w:val="24"/>
          <w:lang w:eastAsia="ar-SA"/>
        </w:rPr>
        <w:t>оводки - без установки розеток, выключателей и приборов освещения,</w:t>
      </w:r>
      <w:r w:rsidRPr="00832301">
        <w:rPr>
          <w:rFonts w:ascii="Times New Roman" w:eastAsia="Times New Roman" w:hAnsi="Times New Roman" w:cs="Times New Roman"/>
          <w:sz w:val="24"/>
          <w:szCs w:val="24"/>
          <w:lang w:eastAsia="ar-SA"/>
        </w:rPr>
        <w:t xml:space="preserve"> установка прибора учета электрической энергии; </w:t>
      </w:r>
    </w:p>
    <w:p w14:paraId="77D10BED"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 xml:space="preserve">Разводка трубопроводов отопительной системы, в том числе установка радиаторов отопления. Оборудование квартирного узла регулировки и учета тепла, приборов учета тепловой энергии и горячей воды (в случае центрального отопления) либо двухконтурного котла и газового счетчика (в случае автономного газового отопления); </w:t>
      </w:r>
    </w:p>
    <w:p w14:paraId="29C384BA" w14:textId="77777777" w:rsidR="00B00072" w:rsidRPr="00832301"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Установка прибора учета холодной воды, разводка системы холодного и горячего водоснабжения.</w:t>
      </w:r>
    </w:p>
    <w:p w14:paraId="4CC79056" w14:textId="77777777" w:rsidR="00B00072" w:rsidRDefault="00B00072" w:rsidP="00B00072">
      <w:pPr>
        <w:spacing w:after="0" w:line="240" w:lineRule="auto"/>
        <w:ind w:firstLine="851"/>
        <w:jc w:val="both"/>
        <w:rPr>
          <w:rFonts w:ascii="Times New Roman" w:eastAsia="Times New Roman" w:hAnsi="Times New Roman" w:cs="Times New Roman"/>
          <w:sz w:val="24"/>
          <w:szCs w:val="24"/>
          <w:lang w:eastAsia="ar-SA"/>
        </w:rPr>
      </w:pPr>
      <w:r w:rsidRPr="00832301">
        <w:rPr>
          <w:rFonts w:ascii="Times New Roman" w:eastAsia="Times New Roman" w:hAnsi="Times New Roman" w:cs="Times New Roman"/>
          <w:sz w:val="24"/>
          <w:szCs w:val="24"/>
          <w:lang w:eastAsia="ar-SA"/>
        </w:rPr>
        <w:t>Разводка систем водопровода и канализации - без ус</w:t>
      </w:r>
      <w:r w:rsidR="00107DDE" w:rsidRPr="00832301">
        <w:rPr>
          <w:rFonts w:ascii="Times New Roman" w:eastAsia="Times New Roman" w:hAnsi="Times New Roman" w:cs="Times New Roman"/>
          <w:sz w:val="24"/>
          <w:szCs w:val="24"/>
          <w:lang w:eastAsia="ar-SA"/>
        </w:rPr>
        <w:t>тановки сантехнических приборов.</w:t>
      </w:r>
    </w:p>
    <w:p w14:paraId="1EF918FF" w14:textId="77777777" w:rsidR="00B00072" w:rsidRDefault="00B00072" w:rsidP="00B00072">
      <w:pPr>
        <w:spacing w:after="0" w:line="240" w:lineRule="auto"/>
        <w:ind w:firstLine="851"/>
        <w:jc w:val="both"/>
        <w:rPr>
          <w:rFonts w:ascii="Times New Roman" w:eastAsia="Times New Roman" w:hAnsi="Times New Roman" w:cs="Times New Roman"/>
          <w:sz w:val="24"/>
          <w:szCs w:val="24"/>
          <w:lang w:eastAsia="ar-SA"/>
        </w:rPr>
      </w:pPr>
    </w:p>
    <w:p w14:paraId="5540BBBD"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2F6F17FB"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Застройщик: ____________________ </w:t>
      </w:r>
      <w:r>
        <w:rPr>
          <w:rFonts w:ascii="Times New Roman" w:hAnsi="Times New Roman" w:cs="Times New Roman"/>
          <w:sz w:val="24"/>
          <w:szCs w:val="24"/>
        </w:rPr>
        <w:t xml:space="preserve">    </w:t>
      </w:r>
      <w:r w:rsidRPr="00B614F5">
        <w:rPr>
          <w:rFonts w:ascii="Times New Roman" w:hAnsi="Times New Roman" w:cs="Times New Roman"/>
          <w:sz w:val="24"/>
          <w:szCs w:val="24"/>
        </w:rPr>
        <w:t xml:space="preserve">____________________/___________/ </w:t>
      </w:r>
    </w:p>
    <w:p w14:paraId="53F7B540"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60F13383"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20520B93" w14:textId="77777777" w:rsidR="00B00072" w:rsidRPr="00B614F5" w:rsidRDefault="00B00072" w:rsidP="00B00072">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Участник долевого </w:t>
      </w:r>
      <w:r>
        <w:rPr>
          <w:rFonts w:ascii="Times New Roman" w:hAnsi="Times New Roman" w:cs="Times New Roman"/>
          <w:sz w:val="24"/>
          <w:szCs w:val="24"/>
        </w:rPr>
        <w:t>строительства: _____</w:t>
      </w:r>
      <w:r w:rsidRPr="00B614F5">
        <w:rPr>
          <w:rFonts w:ascii="Times New Roman" w:hAnsi="Times New Roman" w:cs="Times New Roman"/>
          <w:sz w:val="24"/>
          <w:szCs w:val="24"/>
        </w:rPr>
        <w:t>_______________ /______________/</w:t>
      </w:r>
    </w:p>
    <w:p w14:paraId="0692B7DC"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45A421E7" w14:textId="77777777" w:rsidR="00B00072" w:rsidRPr="00B614F5" w:rsidRDefault="00B00072" w:rsidP="00B00072">
      <w:pPr>
        <w:spacing w:after="0" w:line="240" w:lineRule="auto"/>
        <w:ind w:firstLine="851"/>
        <w:jc w:val="both"/>
        <w:rPr>
          <w:rFonts w:ascii="Times New Roman" w:hAnsi="Times New Roman" w:cs="Times New Roman"/>
          <w:sz w:val="24"/>
          <w:szCs w:val="24"/>
        </w:rPr>
      </w:pPr>
    </w:p>
    <w:p w14:paraId="44B5707C" w14:textId="77777777" w:rsidR="00B00072" w:rsidRDefault="00B00072" w:rsidP="00B00072"/>
    <w:p w14:paraId="7FA92F84" w14:textId="77777777" w:rsidR="00775F88" w:rsidRDefault="00775F88"/>
    <w:sectPr w:rsidR="00775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4E25"/>
    <w:multiLevelType w:val="hybridMultilevel"/>
    <w:tmpl w:val="0008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190D3E"/>
    <w:multiLevelType w:val="multilevel"/>
    <w:tmpl w:val="D94A866A"/>
    <w:lvl w:ilvl="0">
      <w:start w:val="6"/>
      <w:numFmt w:val="decimal"/>
      <w:lvlText w:val="%1."/>
      <w:lvlJc w:val="left"/>
      <w:pPr>
        <w:ind w:left="444" w:hanging="444"/>
      </w:pPr>
      <w:rPr>
        <w:rFonts w:asciiTheme="minorHAnsi" w:hAnsiTheme="minorHAnsi" w:cstheme="minorBidi" w:hint="default"/>
        <w:sz w:val="22"/>
      </w:rPr>
    </w:lvl>
    <w:lvl w:ilvl="1">
      <w:start w:val="12"/>
      <w:numFmt w:val="decimal"/>
      <w:lvlText w:val="%1.%2."/>
      <w:lvlJc w:val="left"/>
      <w:pPr>
        <w:ind w:left="1071" w:hanging="444"/>
      </w:pPr>
      <w:rPr>
        <w:rFonts w:ascii="Times New Roman" w:hAnsi="Times New Roman" w:cs="Times New Roman" w:hint="default"/>
        <w:sz w:val="24"/>
        <w:szCs w:val="24"/>
      </w:rPr>
    </w:lvl>
    <w:lvl w:ilvl="2">
      <w:start w:val="1"/>
      <w:numFmt w:val="decimal"/>
      <w:lvlText w:val="%1.%2.%3."/>
      <w:lvlJc w:val="left"/>
      <w:pPr>
        <w:ind w:left="1974" w:hanging="720"/>
      </w:pPr>
      <w:rPr>
        <w:rFonts w:asciiTheme="minorHAnsi" w:hAnsiTheme="minorHAnsi" w:cstheme="minorBidi" w:hint="default"/>
        <w:sz w:val="22"/>
      </w:rPr>
    </w:lvl>
    <w:lvl w:ilvl="3">
      <w:start w:val="1"/>
      <w:numFmt w:val="decimal"/>
      <w:lvlText w:val="%1.%2.%3.%4."/>
      <w:lvlJc w:val="left"/>
      <w:pPr>
        <w:ind w:left="2601" w:hanging="720"/>
      </w:pPr>
      <w:rPr>
        <w:rFonts w:asciiTheme="minorHAnsi" w:hAnsiTheme="minorHAnsi" w:cstheme="minorBidi" w:hint="default"/>
        <w:sz w:val="22"/>
      </w:rPr>
    </w:lvl>
    <w:lvl w:ilvl="4">
      <w:start w:val="1"/>
      <w:numFmt w:val="decimal"/>
      <w:lvlText w:val="%1.%2.%3.%4.%5."/>
      <w:lvlJc w:val="left"/>
      <w:pPr>
        <w:ind w:left="3588" w:hanging="1080"/>
      </w:pPr>
      <w:rPr>
        <w:rFonts w:asciiTheme="minorHAnsi" w:hAnsiTheme="minorHAnsi" w:cstheme="minorBidi" w:hint="default"/>
        <w:sz w:val="22"/>
      </w:rPr>
    </w:lvl>
    <w:lvl w:ilvl="5">
      <w:start w:val="1"/>
      <w:numFmt w:val="decimal"/>
      <w:lvlText w:val="%1.%2.%3.%4.%5.%6."/>
      <w:lvlJc w:val="left"/>
      <w:pPr>
        <w:ind w:left="4215" w:hanging="1080"/>
      </w:pPr>
      <w:rPr>
        <w:rFonts w:asciiTheme="minorHAnsi" w:hAnsiTheme="minorHAnsi" w:cstheme="minorBidi" w:hint="default"/>
        <w:sz w:val="22"/>
      </w:rPr>
    </w:lvl>
    <w:lvl w:ilvl="6">
      <w:start w:val="1"/>
      <w:numFmt w:val="decimal"/>
      <w:lvlText w:val="%1.%2.%3.%4.%5.%6.%7."/>
      <w:lvlJc w:val="left"/>
      <w:pPr>
        <w:ind w:left="5202" w:hanging="1440"/>
      </w:pPr>
      <w:rPr>
        <w:rFonts w:asciiTheme="minorHAnsi" w:hAnsiTheme="minorHAnsi" w:cstheme="minorBidi" w:hint="default"/>
        <w:sz w:val="22"/>
      </w:rPr>
    </w:lvl>
    <w:lvl w:ilvl="7">
      <w:start w:val="1"/>
      <w:numFmt w:val="decimal"/>
      <w:lvlText w:val="%1.%2.%3.%4.%5.%6.%7.%8."/>
      <w:lvlJc w:val="left"/>
      <w:pPr>
        <w:ind w:left="5829" w:hanging="1440"/>
      </w:pPr>
      <w:rPr>
        <w:rFonts w:asciiTheme="minorHAnsi" w:hAnsiTheme="minorHAnsi" w:cstheme="minorBidi" w:hint="default"/>
        <w:sz w:val="22"/>
      </w:rPr>
    </w:lvl>
    <w:lvl w:ilvl="8">
      <w:start w:val="1"/>
      <w:numFmt w:val="decimal"/>
      <w:lvlText w:val="%1.%2.%3.%4.%5.%6.%7.%8.%9."/>
      <w:lvlJc w:val="left"/>
      <w:pPr>
        <w:ind w:left="6816" w:hanging="1800"/>
      </w:pPr>
      <w:rPr>
        <w:rFonts w:asciiTheme="minorHAnsi" w:hAnsiTheme="minorHAnsi" w:cstheme="minorBidi" w:hint="default"/>
        <w:sz w:val="22"/>
      </w:rPr>
    </w:lvl>
  </w:abstractNum>
  <w:abstractNum w:abstractNumId="2" w15:restartNumberingAfterBreak="0">
    <w:nsid w:val="57F104E8"/>
    <w:multiLevelType w:val="multilevel"/>
    <w:tmpl w:val="F12A985E"/>
    <w:lvl w:ilvl="0">
      <w:start w:val="6"/>
      <w:numFmt w:val="decimal"/>
      <w:lvlText w:val="%1."/>
      <w:lvlJc w:val="left"/>
      <w:pPr>
        <w:ind w:left="360" w:hanging="360"/>
      </w:pPr>
      <w:rPr>
        <w:rFonts w:hint="default"/>
      </w:rPr>
    </w:lvl>
    <w:lvl w:ilvl="1">
      <w:start w:val="7"/>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3" w15:restartNumberingAfterBreak="0">
    <w:nsid w:val="7F7E494A"/>
    <w:multiLevelType w:val="multilevel"/>
    <w:tmpl w:val="C9520A70"/>
    <w:lvl w:ilvl="0">
      <w:start w:val="6"/>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72"/>
    <w:rsid w:val="000B76BB"/>
    <w:rsid w:val="00107DDE"/>
    <w:rsid w:val="00631EFE"/>
    <w:rsid w:val="006342E4"/>
    <w:rsid w:val="00775F88"/>
    <w:rsid w:val="007D2825"/>
    <w:rsid w:val="00832301"/>
    <w:rsid w:val="008940B7"/>
    <w:rsid w:val="008B6D21"/>
    <w:rsid w:val="009E29A8"/>
    <w:rsid w:val="00B00072"/>
    <w:rsid w:val="00CC1D75"/>
    <w:rsid w:val="00DB3C88"/>
    <w:rsid w:val="00DC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37D6"/>
  <w15:chartTrackingRefBased/>
  <w15:docId w15:val="{0B696175-94CD-4428-AED9-A21FA61D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072"/>
    <w:pPr>
      <w:ind w:left="720"/>
      <w:contextualSpacing/>
    </w:pPr>
  </w:style>
  <w:style w:type="paragraph" w:styleId="a5">
    <w:name w:val="No Spacing"/>
    <w:uiPriority w:val="1"/>
    <w:qFormat/>
    <w:rsid w:val="00B00072"/>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link w:val="a7"/>
    <w:semiHidden/>
    <w:locked/>
    <w:rsid w:val="00B00072"/>
    <w:rPr>
      <w:sz w:val="24"/>
      <w:szCs w:val="24"/>
      <w:lang w:eastAsia="ar-SA"/>
    </w:rPr>
  </w:style>
  <w:style w:type="paragraph" w:styleId="a7">
    <w:name w:val="Body Text"/>
    <w:basedOn w:val="a"/>
    <w:link w:val="a6"/>
    <w:semiHidden/>
    <w:rsid w:val="00B00072"/>
    <w:pPr>
      <w:suppressAutoHyphens/>
      <w:spacing w:after="120" w:line="240" w:lineRule="auto"/>
    </w:pPr>
    <w:rPr>
      <w:sz w:val="24"/>
      <w:szCs w:val="24"/>
      <w:lang w:eastAsia="ar-SA"/>
    </w:rPr>
  </w:style>
  <w:style w:type="character" w:customStyle="1" w:styleId="1">
    <w:name w:val="Основной текст Знак1"/>
    <w:basedOn w:val="a0"/>
    <w:uiPriority w:val="99"/>
    <w:semiHidden/>
    <w:rsid w:val="00B0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20</Pages>
  <Words>9485</Words>
  <Characters>54068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Y2</dc:creator>
  <cp:keywords/>
  <dc:description/>
  <cp:lastModifiedBy>Татьяна</cp:lastModifiedBy>
  <cp:revision>8</cp:revision>
  <cp:lastPrinted>2025-06-24T09:51:00Z</cp:lastPrinted>
  <dcterms:created xsi:type="dcterms:W3CDTF">2025-06-04T10:05:00Z</dcterms:created>
  <dcterms:modified xsi:type="dcterms:W3CDTF">2025-07-01T13:06:00Z</dcterms:modified>
</cp:coreProperties>
</file>