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23079" w14:textId="77777777" w:rsidR="007C3844" w:rsidRDefault="007C3844">
      <w:pPr>
        <w:pStyle w:val="2"/>
        <w:spacing w:before="0"/>
        <w:ind w:left="15387"/>
        <w:contextualSpacing/>
        <w:jc w:val="right"/>
        <w:rPr>
          <w:rFonts w:ascii="Times New Roman" w:hAnsi="Times New Roman"/>
          <w:b/>
          <w:bCs/>
          <w:spacing w:val="20"/>
          <w:sz w:val="22"/>
          <w:szCs w:val="22"/>
        </w:rPr>
      </w:pPr>
    </w:p>
    <w:p w14:paraId="728A6A4B" w14:textId="77777777" w:rsidR="007C3844" w:rsidRDefault="00583B99">
      <w:pPr>
        <w:pStyle w:val="ConsNonformat"/>
        <w:ind w:firstLine="567"/>
        <w:jc w:val="center"/>
        <w:rPr>
          <w:rFonts w:ascii="Times New Roman" w:hAnsi="Times New Roman"/>
          <w:sz w:val="22"/>
          <w:szCs w:val="22"/>
        </w:rPr>
      </w:pPr>
      <w:r>
        <w:rPr>
          <w:rFonts w:ascii="Times New Roman" w:hAnsi="Times New Roman"/>
          <w:b/>
          <w:bCs/>
          <w:color w:val="000000"/>
          <w:spacing w:val="-4"/>
          <w:sz w:val="22"/>
          <w:szCs w:val="22"/>
        </w:rPr>
        <w:t xml:space="preserve">Договор №___ участия в долевом строительстве </w:t>
      </w:r>
    </w:p>
    <w:p w14:paraId="431CC55E" w14:textId="7CC28A47" w:rsidR="007C3844" w:rsidRDefault="00B12BB5">
      <w:pPr>
        <w:shd w:val="clear" w:color="auto" w:fill="FFFFFF"/>
        <w:tabs>
          <w:tab w:val="left" w:pos="5220"/>
          <w:tab w:val="left" w:pos="6103"/>
        </w:tabs>
        <w:jc w:val="center"/>
        <w:rPr>
          <w:sz w:val="22"/>
          <w:szCs w:val="22"/>
        </w:rPr>
      </w:pPr>
      <w:r>
        <w:rPr>
          <w:b/>
          <w:color w:val="000000"/>
          <w:spacing w:val="-4"/>
          <w:sz w:val="22"/>
          <w:szCs w:val="22"/>
        </w:rPr>
        <w:t>М</w:t>
      </w:r>
      <w:r w:rsidR="00583B99">
        <w:rPr>
          <w:b/>
          <w:color w:val="000000"/>
          <w:spacing w:val="-4"/>
          <w:sz w:val="22"/>
          <w:szCs w:val="22"/>
        </w:rPr>
        <w:t>ногоквартирного жилого дома</w:t>
      </w:r>
      <w:r>
        <w:rPr>
          <w:b/>
          <w:color w:val="000000"/>
          <w:spacing w:val="-4"/>
          <w:sz w:val="22"/>
          <w:szCs w:val="22"/>
        </w:rPr>
        <w:t xml:space="preserve"> №</w:t>
      </w:r>
      <w:r w:rsidR="009772A4">
        <w:rPr>
          <w:b/>
          <w:color w:val="000000"/>
          <w:spacing w:val="-4"/>
          <w:sz w:val="22"/>
          <w:szCs w:val="22"/>
        </w:rPr>
        <w:t>3</w:t>
      </w:r>
      <w:r>
        <w:rPr>
          <w:b/>
          <w:color w:val="000000"/>
          <w:spacing w:val="-4"/>
          <w:sz w:val="22"/>
          <w:szCs w:val="22"/>
        </w:rPr>
        <w:t xml:space="preserve"> (</w:t>
      </w:r>
      <w:r w:rsidR="009772A4">
        <w:rPr>
          <w:b/>
          <w:color w:val="000000"/>
          <w:spacing w:val="-4"/>
          <w:sz w:val="22"/>
          <w:szCs w:val="22"/>
        </w:rPr>
        <w:t>3</w:t>
      </w:r>
      <w:r>
        <w:rPr>
          <w:b/>
          <w:color w:val="000000"/>
          <w:spacing w:val="-4"/>
          <w:sz w:val="22"/>
          <w:szCs w:val="22"/>
        </w:rPr>
        <w:t xml:space="preserve"> этап строительства)</w:t>
      </w:r>
      <w:r w:rsidR="00583B99">
        <w:rPr>
          <w:b/>
          <w:color w:val="000000"/>
          <w:spacing w:val="-4"/>
          <w:sz w:val="22"/>
          <w:szCs w:val="22"/>
        </w:rPr>
        <w:t xml:space="preserve"> </w:t>
      </w:r>
    </w:p>
    <w:p w14:paraId="41CC8662" w14:textId="77777777" w:rsidR="007C3844" w:rsidRDefault="00583B99">
      <w:pPr>
        <w:shd w:val="clear" w:color="auto" w:fill="FFFFFF"/>
        <w:tabs>
          <w:tab w:val="left" w:pos="5220"/>
          <w:tab w:val="left" w:pos="6103"/>
        </w:tabs>
        <w:jc w:val="center"/>
        <w:rPr>
          <w:sz w:val="22"/>
          <w:szCs w:val="22"/>
        </w:rPr>
      </w:pPr>
      <w:r>
        <w:rPr>
          <w:b/>
          <w:color w:val="000000"/>
          <w:spacing w:val="-4"/>
          <w:sz w:val="22"/>
          <w:szCs w:val="22"/>
        </w:rPr>
        <w:t xml:space="preserve">по строительному адресу: Калининградская область, </w:t>
      </w:r>
    </w:p>
    <w:p w14:paraId="5E4C3245" w14:textId="77777777" w:rsidR="007C3844" w:rsidRDefault="00583B99">
      <w:pPr>
        <w:pStyle w:val="ConsNonformat"/>
        <w:ind w:firstLine="567"/>
        <w:jc w:val="center"/>
        <w:rPr>
          <w:rFonts w:ascii="Times New Roman" w:hAnsi="Times New Roman"/>
          <w:sz w:val="22"/>
          <w:szCs w:val="22"/>
        </w:rPr>
      </w:pPr>
      <w:r>
        <w:rPr>
          <w:rFonts w:ascii="Times New Roman" w:hAnsi="Times New Roman"/>
          <w:b/>
          <w:bCs/>
          <w:color w:val="000000"/>
          <w:spacing w:val="-4"/>
          <w:sz w:val="22"/>
          <w:szCs w:val="22"/>
        </w:rPr>
        <w:t xml:space="preserve">город </w:t>
      </w:r>
      <w:r w:rsidR="00C532EA">
        <w:rPr>
          <w:rFonts w:ascii="Times New Roman" w:hAnsi="Times New Roman"/>
          <w:b/>
          <w:bCs/>
          <w:color w:val="000000"/>
          <w:spacing w:val="-4"/>
          <w:sz w:val="22"/>
          <w:szCs w:val="22"/>
          <w:lang w:eastAsia="zh-CN"/>
        </w:rPr>
        <w:t>Калининград</w:t>
      </w:r>
      <w:r>
        <w:rPr>
          <w:rFonts w:ascii="Times New Roman" w:hAnsi="Times New Roman"/>
          <w:b/>
          <w:bCs/>
          <w:color w:val="000000"/>
          <w:spacing w:val="-4"/>
          <w:sz w:val="22"/>
          <w:szCs w:val="22"/>
        </w:rPr>
        <w:t xml:space="preserve">, улица </w:t>
      </w:r>
      <w:r w:rsidR="00C532EA">
        <w:rPr>
          <w:rFonts w:ascii="Times New Roman" w:hAnsi="Times New Roman"/>
          <w:b/>
          <w:bCs/>
          <w:color w:val="000000"/>
          <w:spacing w:val="-4"/>
          <w:sz w:val="22"/>
          <w:szCs w:val="22"/>
          <w:lang w:eastAsia="zh-CN"/>
        </w:rPr>
        <w:t>Генерала Толстикова</w:t>
      </w:r>
    </w:p>
    <w:p w14:paraId="2C3164A6" w14:textId="5D50574A" w:rsidR="007C3844" w:rsidRDefault="00583B99">
      <w:pPr>
        <w:jc w:val="both"/>
        <w:rPr>
          <w:sz w:val="22"/>
          <w:szCs w:val="22"/>
        </w:rPr>
      </w:pPr>
      <w:r>
        <w:rPr>
          <w:sz w:val="22"/>
          <w:szCs w:val="22"/>
        </w:rPr>
        <w:t>город Калининград</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__.__.202</w:t>
      </w:r>
      <w:r w:rsidR="00672B7B">
        <w:rPr>
          <w:sz w:val="22"/>
          <w:szCs w:val="22"/>
        </w:rPr>
        <w:t>4</w:t>
      </w:r>
      <w:r>
        <w:rPr>
          <w:sz w:val="22"/>
          <w:szCs w:val="22"/>
        </w:rPr>
        <w:t xml:space="preserve">г. </w:t>
      </w:r>
    </w:p>
    <w:p w14:paraId="7DEEF723" w14:textId="77777777" w:rsidR="007C3844" w:rsidRDefault="007C3844">
      <w:pPr>
        <w:jc w:val="both"/>
        <w:rPr>
          <w:sz w:val="22"/>
          <w:szCs w:val="22"/>
        </w:rPr>
      </w:pPr>
    </w:p>
    <w:p w14:paraId="538BFAD1" w14:textId="77777777" w:rsidR="007C3844" w:rsidRDefault="00583B99">
      <w:pPr>
        <w:jc w:val="both"/>
        <w:rPr>
          <w:sz w:val="22"/>
          <w:szCs w:val="22"/>
        </w:rPr>
      </w:pPr>
      <w:r w:rsidRPr="00C532EA">
        <w:rPr>
          <w:b/>
          <w:sz w:val="22"/>
          <w:szCs w:val="22"/>
        </w:rPr>
        <w:t>Общество с ограниченной ответственностью «Специализированный застройщик «</w:t>
      </w:r>
      <w:r w:rsidR="00C532EA" w:rsidRPr="00C532EA">
        <w:rPr>
          <w:b/>
          <w:color w:val="000000"/>
          <w:sz w:val="22"/>
          <w:szCs w:val="22"/>
          <w:lang w:eastAsia="zh-CN"/>
        </w:rPr>
        <w:t>А Плюс</w:t>
      </w:r>
      <w:r w:rsidRPr="00C532EA">
        <w:rPr>
          <w:b/>
          <w:sz w:val="22"/>
          <w:szCs w:val="22"/>
        </w:rPr>
        <w:t>»</w:t>
      </w:r>
      <w:r>
        <w:rPr>
          <w:sz w:val="22"/>
          <w:szCs w:val="22"/>
        </w:rPr>
        <w:t xml:space="preserve"> </w:t>
      </w:r>
      <w:r w:rsidR="00C532EA">
        <w:rPr>
          <w:sz w:val="22"/>
          <w:szCs w:val="22"/>
        </w:rPr>
        <w:t xml:space="preserve">                        </w:t>
      </w:r>
      <w:r>
        <w:rPr>
          <w:sz w:val="22"/>
          <w:szCs w:val="22"/>
        </w:rPr>
        <w:t>(ОО</w:t>
      </w:r>
      <w:r w:rsidR="00C532EA">
        <w:rPr>
          <w:sz w:val="22"/>
          <w:szCs w:val="22"/>
        </w:rPr>
        <w:t>О «СЗ</w:t>
      </w:r>
      <w:r>
        <w:rPr>
          <w:sz w:val="22"/>
          <w:szCs w:val="22"/>
        </w:rPr>
        <w:t xml:space="preserve"> «</w:t>
      </w:r>
      <w:r w:rsidR="00C532EA">
        <w:rPr>
          <w:sz w:val="22"/>
          <w:szCs w:val="22"/>
          <w:lang w:eastAsia="zh-CN"/>
        </w:rPr>
        <w:t>А Плюс</w:t>
      </w:r>
      <w:r>
        <w:rPr>
          <w:sz w:val="22"/>
          <w:szCs w:val="22"/>
        </w:rPr>
        <w:t xml:space="preserve">»), именуемое в дальнейшем </w:t>
      </w:r>
      <w:r>
        <w:rPr>
          <w:b/>
          <w:sz w:val="22"/>
          <w:szCs w:val="22"/>
        </w:rPr>
        <w:t>«Застройщик»</w:t>
      </w:r>
      <w:r>
        <w:rPr>
          <w:sz w:val="22"/>
          <w:szCs w:val="22"/>
        </w:rPr>
        <w:t xml:space="preserve">, в лице генерального директора </w:t>
      </w:r>
      <w:r w:rsidR="00C532EA">
        <w:rPr>
          <w:sz w:val="22"/>
          <w:szCs w:val="22"/>
        </w:rPr>
        <w:t>Мельникова Дмитрия Вениаминовича</w:t>
      </w:r>
      <w:r>
        <w:rPr>
          <w:sz w:val="22"/>
          <w:szCs w:val="22"/>
        </w:rPr>
        <w:t xml:space="preserve">, действующего на основании Устава, </w:t>
      </w:r>
      <w:r w:rsidR="00C532EA" w:rsidRPr="00BD1E60">
        <w:rPr>
          <w:sz w:val="22"/>
        </w:rPr>
        <w:t>юридический адрес: 236001, Калининградская обл., г.Калининград, ул. Генерала Челнокова, 18Б / помещение VII, ком 1, ОГРН 1173926018023, ИНН 3906906833, КПП 390601001</w:t>
      </w:r>
      <w:r>
        <w:rPr>
          <w:sz w:val="22"/>
          <w:szCs w:val="22"/>
        </w:rPr>
        <w:t xml:space="preserve">, с одной стороны, </w:t>
      </w:r>
    </w:p>
    <w:p w14:paraId="3C21FC91" w14:textId="77777777" w:rsidR="007C3844" w:rsidRDefault="00583B99">
      <w:pPr>
        <w:jc w:val="both"/>
        <w:rPr>
          <w:sz w:val="22"/>
          <w:szCs w:val="22"/>
        </w:rPr>
      </w:pPr>
      <w:r>
        <w:rPr>
          <w:sz w:val="22"/>
          <w:szCs w:val="22"/>
        </w:rPr>
        <w:t xml:space="preserve">и </w:t>
      </w:r>
      <w:r>
        <w:rPr>
          <w:color w:val="000000"/>
          <w:spacing w:val="-1"/>
          <w:sz w:val="22"/>
          <w:szCs w:val="22"/>
        </w:rPr>
        <w:t xml:space="preserve">гражданин РФ </w:t>
      </w:r>
      <w:r>
        <w:rPr>
          <w:b/>
          <w:bCs/>
          <w:color w:val="000000"/>
          <w:spacing w:val="-1"/>
          <w:sz w:val="22"/>
          <w:szCs w:val="22"/>
        </w:rPr>
        <w:t>ФИО</w:t>
      </w:r>
      <w:r>
        <w:rPr>
          <w:color w:val="000000"/>
          <w:spacing w:val="-1"/>
          <w:sz w:val="22"/>
          <w:szCs w:val="22"/>
        </w:rPr>
        <w:t>, _._._ года рождения, имеющий паспорт: _, выдан _._._г. _, код подразделения: _-_, зарегистрированный по адресу: _область, город _, улица _, дом _, квартира _,</w:t>
      </w:r>
      <w:r>
        <w:rPr>
          <w:bCs/>
          <w:color w:val="000000"/>
          <w:spacing w:val="-1"/>
          <w:sz w:val="22"/>
          <w:szCs w:val="22"/>
        </w:rPr>
        <w:t xml:space="preserve">именуемый в дальнейшем «Участник долевого строительства», </w:t>
      </w:r>
      <w:r>
        <w:rPr>
          <w:sz w:val="22"/>
          <w:szCs w:val="22"/>
        </w:rPr>
        <w:t>с другой стороны, вместе именуемые «Стороны», а по отдельности - «</w:t>
      </w:r>
      <w:r>
        <w:rPr>
          <w:b/>
          <w:sz w:val="22"/>
          <w:szCs w:val="22"/>
        </w:rPr>
        <w:t>Сторона</w:t>
      </w:r>
      <w:r>
        <w:rPr>
          <w:sz w:val="22"/>
          <w:szCs w:val="22"/>
        </w:rPr>
        <w:t>», заключили настоящий Договор, именуемый в дальнейшем «</w:t>
      </w:r>
      <w:r>
        <w:rPr>
          <w:b/>
          <w:sz w:val="22"/>
          <w:szCs w:val="22"/>
        </w:rPr>
        <w:t>Договор</w:t>
      </w:r>
      <w:r>
        <w:rPr>
          <w:sz w:val="22"/>
          <w:szCs w:val="22"/>
        </w:rPr>
        <w:t>», о нижеследующем:</w:t>
      </w:r>
    </w:p>
    <w:p w14:paraId="7EE31BF1" w14:textId="77777777" w:rsidR="007C3844" w:rsidRDefault="007C3844">
      <w:pPr>
        <w:ind w:firstLine="567"/>
        <w:jc w:val="both"/>
        <w:rPr>
          <w:sz w:val="22"/>
          <w:szCs w:val="22"/>
        </w:rPr>
      </w:pPr>
    </w:p>
    <w:p w14:paraId="69B3E183" w14:textId="77777777" w:rsidR="007C3844" w:rsidRDefault="00583B99">
      <w:pPr>
        <w:pStyle w:val="ConsPlusNormal"/>
        <w:widowControl/>
        <w:numPr>
          <w:ilvl w:val="0"/>
          <w:numId w:val="8"/>
        </w:numPr>
        <w:jc w:val="center"/>
        <w:rPr>
          <w:rFonts w:ascii="Times New Roman" w:hAnsi="Times New Roman"/>
          <w:sz w:val="22"/>
          <w:szCs w:val="22"/>
        </w:rPr>
      </w:pPr>
      <w:r>
        <w:rPr>
          <w:rFonts w:ascii="Times New Roman" w:hAnsi="Times New Roman" w:cs="Times New Roman"/>
          <w:b/>
          <w:bCs/>
          <w:spacing w:val="20"/>
          <w:sz w:val="22"/>
          <w:szCs w:val="22"/>
        </w:rPr>
        <w:t>ТЕРМИНЫ И ОПРЕДЕЛЕНИЯ</w:t>
      </w:r>
    </w:p>
    <w:p w14:paraId="34DF4D43" w14:textId="77777777" w:rsidR="00C532EA" w:rsidRDefault="00583B99">
      <w:pPr>
        <w:pStyle w:val="ConsPlusNormal"/>
        <w:widowControl/>
        <w:ind w:firstLine="0"/>
        <w:jc w:val="both"/>
        <w:rPr>
          <w:rStyle w:val="ac"/>
          <w:rFonts w:ascii="Times New Roman" w:hAnsi="Times New Roman" w:cs="Times New Roman"/>
          <w:b w:val="0"/>
          <w:color w:val="000000"/>
          <w:spacing w:val="1"/>
          <w:sz w:val="22"/>
          <w:szCs w:val="22"/>
        </w:rPr>
      </w:pPr>
      <w:r w:rsidRPr="00A534A3">
        <w:rPr>
          <w:rFonts w:ascii="Times New Roman" w:hAnsi="Times New Roman" w:cs="Times New Roman"/>
          <w:bCs/>
          <w:sz w:val="22"/>
          <w:szCs w:val="22"/>
        </w:rPr>
        <w:t>1.1.</w:t>
      </w:r>
      <w:bookmarkStart w:id="0" w:name="_Hlk2876933"/>
      <w:r>
        <w:rPr>
          <w:rFonts w:ascii="Times New Roman" w:hAnsi="Times New Roman" w:cs="Times New Roman"/>
          <w:b/>
          <w:bCs/>
          <w:sz w:val="22"/>
          <w:szCs w:val="22"/>
        </w:rPr>
        <w:t xml:space="preserve"> Земельный участок </w:t>
      </w:r>
      <w:r>
        <w:rPr>
          <w:rFonts w:ascii="Times New Roman" w:hAnsi="Times New Roman" w:cs="Times New Roman"/>
          <w:sz w:val="22"/>
          <w:szCs w:val="22"/>
        </w:rPr>
        <w:t>- земельный участок (</w:t>
      </w:r>
      <w:r>
        <w:rPr>
          <w:rFonts w:ascii="Times New Roman" w:hAnsi="Times New Roman" w:cs="Times New Roman"/>
          <w:bCs/>
          <w:color w:val="000000"/>
          <w:sz w:val="22"/>
          <w:szCs w:val="22"/>
        </w:rPr>
        <w:t>или вновь образованный земельный участок в результате межевания указанного в настоящем пункте земельного участка)</w:t>
      </w:r>
      <w:r>
        <w:rPr>
          <w:rFonts w:ascii="Times New Roman" w:hAnsi="Times New Roman" w:cs="Times New Roman"/>
          <w:sz w:val="22"/>
          <w:szCs w:val="22"/>
        </w:rPr>
        <w:t xml:space="preserve">, принадлежащий Застройщику на праве </w:t>
      </w:r>
      <w:r w:rsidR="00C532EA">
        <w:rPr>
          <w:rFonts w:ascii="Times New Roman" w:hAnsi="Times New Roman" w:cs="Times New Roman"/>
          <w:b/>
          <w:i/>
          <w:sz w:val="22"/>
          <w:szCs w:val="22"/>
        </w:rPr>
        <w:t>аренды</w:t>
      </w:r>
      <w:r>
        <w:rPr>
          <w:rFonts w:ascii="Times New Roman" w:hAnsi="Times New Roman" w:cs="Times New Roman"/>
          <w:sz w:val="22"/>
          <w:szCs w:val="22"/>
        </w:rPr>
        <w:t xml:space="preserve">, на основании: </w:t>
      </w:r>
      <w:r w:rsidR="00C532EA" w:rsidRPr="00105184">
        <w:rPr>
          <w:rFonts w:ascii="Times New Roman" w:hAnsi="Times New Roman" w:cs="Times New Roman"/>
          <w:sz w:val="22"/>
        </w:rPr>
        <w:t>Договор</w:t>
      </w:r>
      <w:r w:rsidR="00C532EA">
        <w:rPr>
          <w:rFonts w:ascii="Times New Roman" w:hAnsi="Times New Roman" w:cs="Times New Roman"/>
          <w:sz w:val="22"/>
        </w:rPr>
        <w:t>а</w:t>
      </w:r>
      <w:r w:rsidR="00C532EA" w:rsidRPr="00105184">
        <w:rPr>
          <w:rFonts w:ascii="Times New Roman" w:hAnsi="Times New Roman" w:cs="Times New Roman"/>
          <w:sz w:val="22"/>
        </w:rPr>
        <w:t xml:space="preserve"> № 404/2017-А аренды земельного участка от 08.09.2017г, Соглашение от 29.06.2018 г. №404/2017-А-1 об уступке прав и обязанностей по Договору №№ 404/2017-А аренды земельного участка от 08.09.2017г., Договор уступки прав и обязанностей по договору аренды земельного участка от 03.11.2020г</w:t>
      </w:r>
      <w:r>
        <w:rPr>
          <w:rStyle w:val="ac"/>
          <w:rFonts w:ascii="Times New Roman" w:hAnsi="Times New Roman" w:cs="Times New Roman"/>
          <w:b w:val="0"/>
          <w:color w:val="000000"/>
          <w:spacing w:val="1"/>
          <w:sz w:val="22"/>
          <w:szCs w:val="22"/>
        </w:rPr>
        <w:t xml:space="preserve">. </w:t>
      </w:r>
      <w:r w:rsidR="00C532EA">
        <w:rPr>
          <w:rStyle w:val="ac"/>
          <w:rFonts w:ascii="Times New Roman" w:hAnsi="Times New Roman" w:cs="Times New Roman"/>
          <w:b w:val="0"/>
          <w:color w:val="000000"/>
          <w:spacing w:val="1"/>
          <w:sz w:val="22"/>
          <w:szCs w:val="22"/>
        </w:rPr>
        <w:t xml:space="preserve">Кадастровый номер земельного участка </w:t>
      </w:r>
      <w:r w:rsidR="00C532EA" w:rsidRPr="00FE79BB">
        <w:rPr>
          <w:rFonts w:ascii="Times New Roman" w:hAnsi="Times New Roman" w:cs="Times New Roman"/>
          <w:sz w:val="22"/>
        </w:rPr>
        <w:t>39:15:151103:211</w:t>
      </w:r>
      <w:r w:rsidR="00C532EA">
        <w:rPr>
          <w:rFonts w:ascii="Times New Roman" w:hAnsi="Times New Roman" w:cs="Times New Roman"/>
          <w:sz w:val="22"/>
        </w:rPr>
        <w:t>, площадь земельного участка</w:t>
      </w:r>
      <w:r w:rsidR="00C532EA" w:rsidRPr="00FE79BB">
        <w:rPr>
          <w:rFonts w:ascii="Times New Roman" w:hAnsi="Times New Roman" w:cs="Times New Roman"/>
          <w:sz w:val="22"/>
        </w:rPr>
        <w:t xml:space="preserve"> 12430 (двенадцать тысяч четыреста тридцать) квадратных метров, категория земель: земли населенных пунктов; разрешенное использование: среднеэтажная жилая застройка</w:t>
      </w:r>
      <w:r w:rsidR="00C532EA">
        <w:rPr>
          <w:rFonts w:ascii="Times New Roman" w:hAnsi="Times New Roman" w:cs="Times New Roman"/>
          <w:sz w:val="22"/>
        </w:rPr>
        <w:t>;</w:t>
      </w:r>
      <w:r w:rsidR="00C532EA" w:rsidRPr="00FE79BB">
        <w:rPr>
          <w:rFonts w:ascii="Times New Roman" w:hAnsi="Times New Roman" w:cs="Times New Roman"/>
          <w:sz w:val="22"/>
        </w:rPr>
        <w:t xml:space="preserve">  </w:t>
      </w:r>
      <w:r w:rsidR="00C532EA">
        <w:rPr>
          <w:rStyle w:val="ac"/>
          <w:rFonts w:ascii="Times New Roman" w:hAnsi="Times New Roman" w:cs="Times New Roman"/>
          <w:b w:val="0"/>
          <w:bCs w:val="0"/>
          <w:color w:val="000000"/>
          <w:spacing w:val="-1"/>
          <w:sz w:val="22"/>
          <w:szCs w:val="22"/>
        </w:rPr>
        <w:t xml:space="preserve">Место расположения земельного участка: </w:t>
      </w:r>
      <w:r w:rsidR="00C532EA" w:rsidRPr="00FE79BB">
        <w:rPr>
          <w:rFonts w:ascii="Times New Roman" w:hAnsi="Times New Roman" w:cs="Times New Roman"/>
          <w:sz w:val="22"/>
        </w:rPr>
        <w:t>Калининградская область, г. Калининград, ул. Генерала Толстикова</w:t>
      </w:r>
      <w:r w:rsidR="00C532EA">
        <w:rPr>
          <w:rFonts w:ascii="Times New Roman" w:hAnsi="Times New Roman" w:cs="Times New Roman"/>
          <w:sz w:val="22"/>
        </w:rPr>
        <w:t>.</w:t>
      </w:r>
    </w:p>
    <w:p w14:paraId="75A3C1AD" w14:textId="4A5D3499" w:rsidR="008603E5" w:rsidRPr="008603E5" w:rsidRDefault="00583B99">
      <w:pPr>
        <w:pStyle w:val="ConsPlusNormal"/>
        <w:widowControl/>
        <w:ind w:firstLine="0"/>
        <w:jc w:val="both"/>
        <w:rPr>
          <w:rFonts w:ascii="Times New Roman" w:hAnsi="Times New Roman" w:cs="Times New Roman"/>
          <w:sz w:val="22"/>
          <w:szCs w:val="22"/>
        </w:rPr>
      </w:pPr>
      <w:r w:rsidRPr="00A534A3">
        <w:rPr>
          <w:rFonts w:ascii="Times New Roman" w:hAnsi="Times New Roman" w:cs="Times New Roman"/>
          <w:sz w:val="22"/>
          <w:szCs w:val="22"/>
        </w:rPr>
        <w:t>1.2.</w:t>
      </w:r>
      <w:r>
        <w:rPr>
          <w:rFonts w:ascii="Times New Roman" w:hAnsi="Times New Roman" w:cs="Times New Roman"/>
          <w:b/>
          <w:sz w:val="22"/>
          <w:szCs w:val="22"/>
        </w:rPr>
        <w:t xml:space="preserve"> Жилой дом</w:t>
      </w:r>
      <w:r>
        <w:rPr>
          <w:rFonts w:ascii="Times New Roman" w:hAnsi="Times New Roman" w:cs="Times New Roman"/>
          <w:sz w:val="22"/>
          <w:szCs w:val="22"/>
        </w:rPr>
        <w:t xml:space="preserve"> – </w:t>
      </w:r>
      <w:r w:rsidR="00830595" w:rsidRPr="00BD1E60">
        <w:rPr>
          <w:rFonts w:ascii="Times New Roman" w:hAnsi="Times New Roman" w:cs="Times New Roman"/>
          <w:b/>
          <w:sz w:val="22"/>
        </w:rPr>
        <w:t>Многоквартирный жилой дом</w:t>
      </w:r>
      <w:r w:rsidR="00830595">
        <w:rPr>
          <w:rFonts w:ascii="Times New Roman" w:hAnsi="Times New Roman" w:cs="Times New Roman"/>
          <w:b/>
          <w:sz w:val="22"/>
        </w:rPr>
        <w:t xml:space="preserve"> №</w:t>
      </w:r>
      <w:r w:rsidR="00782220">
        <w:rPr>
          <w:rFonts w:ascii="Times New Roman" w:hAnsi="Times New Roman" w:cs="Times New Roman"/>
          <w:b/>
          <w:sz w:val="22"/>
        </w:rPr>
        <w:t>3</w:t>
      </w:r>
      <w:r w:rsidR="00830595">
        <w:rPr>
          <w:rFonts w:ascii="Times New Roman" w:hAnsi="Times New Roman" w:cs="Times New Roman"/>
          <w:b/>
          <w:sz w:val="22"/>
        </w:rPr>
        <w:t xml:space="preserve"> (</w:t>
      </w:r>
      <w:r w:rsidR="00782220">
        <w:rPr>
          <w:rFonts w:ascii="Times New Roman" w:hAnsi="Times New Roman" w:cs="Times New Roman"/>
          <w:b/>
          <w:sz w:val="22"/>
        </w:rPr>
        <w:t>3</w:t>
      </w:r>
      <w:r w:rsidR="00830595">
        <w:rPr>
          <w:rFonts w:ascii="Times New Roman" w:hAnsi="Times New Roman" w:cs="Times New Roman"/>
          <w:b/>
          <w:sz w:val="22"/>
        </w:rPr>
        <w:t xml:space="preserve"> этап строительства</w:t>
      </w:r>
      <w:r w:rsidR="00D227A3">
        <w:rPr>
          <w:rFonts w:ascii="Times New Roman" w:hAnsi="Times New Roman" w:cs="Times New Roman"/>
          <w:b/>
          <w:sz w:val="22"/>
        </w:rPr>
        <w:t xml:space="preserve"> или №</w:t>
      </w:r>
      <w:r w:rsidR="00782220">
        <w:rPr>
          <w:rFonts w:ascii="Times New Roman" w:hAnsi="Times New Roman" w:cs="Times New Roman"/>
          <w:b/>
          <w:sz w:val="22"/>
        </w:rPr>
        <w:t>3</w:t>
      </w:r>
      <w:r w:rsidR="00D227A3">
        <w:rPr>
          <w:rFonts w:ascii="Times New Roman" w:hAnsi="Times New Roman" w:cs="Times New Roman"/>
          <w:b/>
          <w:sz w:val="22"/>
        </w:rPr>
        <w:t xml:space="preserve"> по ГП</w:t>
      </w:r>
      <w:r w:rsidR="00830595" w:rsidRPr="00BD1E60">
        <w:rPr>
          <w:rFonts w:ascii="Times New Roman" w:hAnsi="Times New Roman" w:cs="Times New Roman"/>
          <w:b/>
          <w:sz w:val="22"/>
        </w:rPr>
        <w:t>)</w:t>
      </w:r>
      <w:r>
        <w:rPr>
          <w:rFonts w:ascii="Times New Roman" w:hAnsi="Times New Roman" w:cs="Times New Roman"/>
          <w:sz w:val="22"/>
          <w:szCs w:val="22"/>
        </w:rPr>
        <w:t>, в состав которого будет входить Объект, и строительство которого осуществляется на Земельном участке с привлечением денежных средств Участника, по строительному адресу:</w:t>
      </w:r>
      <w:r w:rsidR="00CF69E0">
        <w:rPr>
          <w:rFonts w:ascii="Times New Roman" w:hAnsi="Times New Roman" w:cs="Times New Roman"/>
          <w:sz w:val="22"/>
          <w:szCs w:val="22"/>
        </w:rPr>
        <w:t xml:space="preserve"> </w:t>
      </w:r>
      <w:r w:rsidR="00CF69E0" w:rsidRPr="00CF69E0">
        <w:rPr>
          <w:rFonts w:ascii="Times New Roman" w:hAnsi="Times New Roman" w:cs="Times New Roman"/>
          <w:b/>
          <w:sz w:val="22"/>
        </w:rPr>
        <w:t>Калининградская область, г. Калининград, ул. Генерала Толстикова</w:t>
      </w:r>
      <w:r>
        <w:rPr>
          <w:rFonts w:ascii="Times New Roman" w:hAnsi="Times New Roman" w:cs="Times New Roman"/>
          <w:b/>
          <w:bCs/>
          <w:color w:val="000000"/>
          <w:sz w:val="22"/>
          <w:szCs w:val="22"/>
          <w:lang w:eastAsia="zh-CN"/>
        </w:rPr>
        <w:t xml:space="preserve"> </w:t>
      </w:r>
      <w:r>
        <w:rPr>
          <w:rFonts w:ascii="Times New Roman" w:hAnsi="Times New Roman" w:cs="Times New Roman"/>
          <w:sz w:val="22"/>
          <w:szCs w:val="22"/>
        </w:rPr>
        <w:t>(почтовый адрес уточняется по окончании строительства)</w:t>
      </w:r>
      <w:bookmarkEnd w:id="0"/>
      <w:r>
        <w:rPr>
          <w:rFonts w:ascii="Times New Roman" w:hAnsi="Times New Roman" w:cs="Times New Roman"/>
          <w:sz w:val="22"/>
          <w:szCs w:val="22"/>
        </w:rPr>
        <w:t>.</w:t>
      </w:r>
    </w:p>
    <w:p w14:paraId="264A0ED9" w14:textId="77777777" w:rsidR="007C3844" w:rsidRDefault="00583B99">
      <w:pPr>
        <w:pStyle w:val="ConsPlusNormal"/>
        <w:widowControl/>
        <w:ind w:firstLine="0"/>
        <w:jc w:val="both"/>
        <w:rPr>
          <w:rFonts w:ascii="Times New Roman" w:hAnsi="Times New Roman"/>
          <w:sz w:val="22"/>
          <w:szCs w:val="22"/>
        </w:rPr>
      </w:pPr>
      <w:r w:rsidRPr="00A534A3">
        <w:rPr>
          <w:rFonts w:ascii="Times New Roman" w:hAnsi="Times New Roman" w:cs="Times New Roman"/>
          <w:bCs/>
          <w:sz w:val="22"/>
          <w:szCs w:val="22"/>
        </w:rPr>
        <w:t>1.3.</w:t>
      </w:r>
      <w:r>
        <w:rPr>
          <w:rFonts w:ascii="Times New Roman" w:hAnsi="Times New Roman" w:cs="Times New Roman"/>
          <w:b/>
          <w:bCs/>
          <w:sz w:val="22"/>
          <w:szCs w:val="22"/>
        </w:rPr>
        <w:t xml:space="preserve"> Объект долевого строительства/Объект</w:t>
      </w:r>
      <w:r>
        <w:rPr>
          <w:rFonts w:ascii="Times New Roman" w:hAnsi="Times New Roman" w:cs="Times New Roman"/>
          <w:sz w:val="22"/>
          <w:szCs w:val="22"/>
        </w:rPr>
        <w:t xml:space="preserve"> – жилое помещение (</w:t>
      </w:r>
      <w:r>
        <w:rPr>
          <w:rFonts w:ascii="Times New Roman" w:hAnsi="Times New Roman" w:cs="Times New Roman"/>
          <w:b/>
          <w:bCs/>
          <w:sz w:val="22"/>
          <w:szCs w:val="22"/>
        </w:rPr>
        <w:t>квартира</w:t>
      </w:r>
      <w:r>
        <w:rPr>
          <w:rFonts w:ascii="Times New Roman" w:hAnsi="Times New Roman" w:cs="Times New Roman"/>
          <w:bCs/>
          <w:sz w:val="22"/>
          <w:szCs w:val="22"/>
        </w:rPr>
        <w:t>)</w:t>
      </w:r>
      <w:r>
        <w:rPr>
          <w:rFonts w:ascii="Times New Roman" w:hAnsi="Times New Roman" w:cs="Times New Roman"/>
          <w:sz w:val="22"/>
          <w:szCs w:val="22"/>
        </w:rPr>
        <w:t xml:space="preserve">, подлежащее передаче Участнику после получения разрешения на ввод в эксплуатацию Жилого дома и входящее в состав </w:t>
      </w:r>
      <w:r w:rsidR="00A534A3">
        <w:rPr>
          <w:rFonts w:ascii="Times New Roman" w:hAnsi="Times New Roman" w:cs="Times New Roman"/>
          <w:sz w:val="22"/>
          <w:szCs w:val="22"/>
        </w:rPr>
        <w:t>указанного Жилого дома, строящегося (создаваемого</w:t>
      </w:r>
      <w:r>
        <w:rPr>
          <w:rFonts w:ascii="Times New Roman" w:hAnsi="Times New Roman" w:cs="Times New Roman"/>
          <w:sz w:val="22"/>
          <w:szCs w:val="22"/>
        </w:rPr>
        <w:t>)</w:t>
      </w:r>
      <w:r w:rsidR="00A534A3">
        <w:rPr>
          <w:rFonts w:ascii="Times New Roman" w:hAnsi="Times New Roman" w:cs="Times New Roman"/>
          <w:sz w:val="22"/>
          <w:szCs w:val="22"/>
        </w:rPr>
        <w:t xml:space="preserve"> </w:t>
      </w:r>
      <w:r>
        <w:rPr>
          <w:rFonts w:ascii="Times New Roman" w:hAnsi="Times New Roman" w:cs="Times New Roman"/>
          <w:sz w:val="22"/>
          <w:szCs w:val="22"/>
        </w:rPr>
        <w:t>с привлечением денежных средств Участника.</w:t>
      </w:r>
    </w:p>
    <w:p w14:paraId="02285E32" w14:textId="77777777" w:rsidR="007C3844" w:rsidRDefault="00DA3E17">
      <w:pPr>
        <w:pStyle w:val="ConsPlusNormal"/>
        <w:widowControl/>
        <w:ind w:firstLine="0"/>
        <w:jc w:val="both"/>
        <w:rPr>
          <w:rFonts w:ascii="Times New Roman" w:hAnsi="Times New Roman" w:cs="Times New Roman"/>
          <w:sz w:val="22"/>
          <w:szCs w:val="22"/>
        </w:rPr>
      </w:pPr>
      <w:r w:rsidRPr="00772451">
        <w:rPr>
          <w:rFonts w:ascii="Times New Roman" w:hAnsi="Times New Roman" w:cs="Times New Roman"/>
          <w:bCs/>
          <w:sz w:val="22"/>
          <w:szCs w:val="22"/>
        </w:rPr>
        <w:t>1.4</w:t>
      </w:r>
      <w:r w:rsidR="00583B99" w:rsidRPr="00772451">
        <w:rPr>
          <w:rFonts w:ascii="Times New Roman" w:hAnsi="Times New Roman" w:cs="Times New Roman"/>
          <w:bCs/>
          <w:sz w:val="22"/>
          <w:szCs w:val="22"/>
        </w:rPr>
        <w:t>.</w:t>
      </w:r>
      <w:r w:rsidR="00583B99">
        <w:rPr>
          <w:rFonts w:ascii="Times New Roman" w:hAnsi="Times New Roman" w:cs="Times New Roman"/>
          <w:b/>
          <w:bCs/>
          <w:sz w:val="22"/>
          <w:szCs w:val="22"/>
        </w:rPr>
        <w:t xml:space="preserve"> Застройщик</w:t>
      </w:r>
      <w:r w:rsidR="00583B99">
        <w:rPr>
          <w:rFonts w:ascii="Times New Roman" w:hAnsi="Times New Roman" w:cs="Times New Roman"/>
          <w:sz w:val="22"/>
          <w:szCs w:val="22"/>
        </w:rPr>
        <w:t xml:space="preserve"> – юридическое лицо</w:t>
      </w:r>
      <w:r w:rsidR="00A534A3">
        <w:rPr>
          <w:rFonts w:ascii="Times New Roman" w:hAnsi="Times New Roman" w:cs="Times New Roman"/>
          <w:sz w:val="22"/>
          <w:szCs w:val="22"/>
        </w:rPr>
        <w:t>, имеющее на праве аренды з</w:t>
      </w:r>
      <w:r w:rsidR="00583B99">
        <w:rPr>
          <w:rFonts w:ascii="Times New Roman" w:hAnsi="Times New Roman" w:cs="Times New Roman"/>
          <w:sz w:val="22"/>
          <w:szCs w:val="22"/>
        </w:rPr>
        <w:t>емельный участок и привлекающее денежные средства Участника и других участников долевого строительства для строительства на этом Земельном участке Жилого дома и иных объектов недвижимости на основании полученного Разрешения на строительство.</w:t>
      </w:r>
    </w:p>
    <w:p w14:paraId="61B262F4" w14:textId="77777777" w:rsidR="00F33D25" w:rsidRDefault="00F33D25">
      <w:pPr>
        <w:pStyle w:val="ConsPlusNormal"/>
        <w:widowControl/>
        <w:ind w:firstLine="0"/>
        <w:jc w:val="both"/>
        <w:rPr>
          <w:rFonts w:ascii="Times New Roman" w:hAnsi="Times New Roman" w:cs="Times New Roman"/>
          <w:sz w:val="22"/>
        </w:rPr>
      </w:pPr>
      <w:r>
        <w:rPr>
          <w:rFonts w:ascii="Times New Roman" w:hAnsi="Times New Roman" w:cs="Times New Roman"/>
          <w:sz w:val="22"/>
          <w:szCs w:val="22"/>
        </w:rPr>
        <w:t xml:space="preserve">1.5. </w:t>
      </w:r>
      <w:r w:rsidRPr="00F33D25">
        <w:rPr>
          <w:rFonts w:ascii="Times New Roman" w:hAnsi="Times New Roman" w:cs="Times New Roman"/>
          <w:b/>
          <w:sz w:val="22"/>
        </w:rPr>
        <w:t>Участник долевого строительства</w:t>
      </w:r>
      <w:r>
        <w:rPr>
          <w:rFonts w:ascii="Times New Roman" w:hAnsi="Times New Roman" w:cs="Times New Roman"/>
          <w:sz w:val="22"/>
        </w:rPr>
        <w:t>/</w:t>
      </w:r>
      <w:r w:rsidRPr="00F33D25">
        <w:rPr>
          <w:rFonts w:ascii="Times New Roman" w:hAnsi="Times New Roman" w:cs="Times New Roman"/>
          <w:b/>
          <w:sz w:val="22"/>
        </w:rPr>
        <w:t>Участник</w:t>
      </w:r>
      <w:r w:rsidRPr="00C7151F">
        <w:rPr>
          <w:rFonts w:ascii="Times New Roman" w:hAnsi="Times New Roman" w:cs="Times New Roman"/>
          <w:sz w:val="22"/>
        </w:rPr>
        <w:t xml:space="preserve"> – </w:t>
      </w:r>
      <w:r w:rsidR="00A534A3">
        <w:rPr>
          <w:rFonts w:ascii="Times New Roman" w:hAnsi="Times New Roman" w:cs="Times New Roman"/>
          <w:sz w:val="22"/>
        </w:rPr>
        <w:t>физическое лицо, которое</w:t>
      </w:r>
      <w:r w:rsidRPr="00C7151F">
        <w:rPr>
          <w:rFonts w:ascii="Times New Roman" w:hAnsi="Times New Roman" w:cs="Times New Roman"/>
          <w:sz w:val="22"/>
        </w:rPr>
        <w:t xml:space="preserve"> обязуется в соответствии с настоящим договором уплатить об</w:t>
      </w:r>
      <w:r>
        <w:rPr>
          <w:rFonts w:ascii="Times New Roman" w:hAnsi="Times New Roman" w:cs="Times New Roman"/>
          <w:sz w:val="22"/>
        </w:rPr>
        <w:t>условленную настоящим договором цену и принять объект</w:t>
      </w:r>
      <w:r w:rsidRPr="00C7151F">
        <w:rPr>
          <w:rFonts w:ascii="Times New Roman" w:hAnsi="Times New Roman" w:cs="Times New Roman"/>
          <w:sz w:val="22"/>
        </w:rPr>
        <w:t xml:space="preserve"> долевого строительства, при наличии разрешения на ввод в эксплуатацию </w:t>
      </w:r>
      <w:r>
        <w:rPr>
          <w:rFonts w:ascii="Times New Roman" w:hAnsi="Times New Roman" w:cs="Times New Roman"/>
          <w:sz w:val="22"/>
        </w:rPr>
        <w:t>Жилого дома</w:t>
      </w:r>
      <w:r w:rsidRPr="00C7151F">
        <w:rPr>
          <w:rFonts w:ascii="Times New Roman" w:hAnsi="Times New Roman" w:cs="Times New Roman"/>
          <w:sz w:val="22"/>
        </w:rPr>
        <w:t>.</w:t>
      </w:r>
    </w:p>
    <w:p w14:paraId="138B0CBA" w14:textId="77777777" w:rsidR="00A534A3" w:rsidRPr="00A534A3" w:rsidRDefault="00A534A3" w:rsidP="00A534A3">
      <w:pPr>
        <w:ind w:left="4" w:right="33"/>
        <w:rPr>
          <w:sz w:val="22"/>
        </w:rPr>
      </w:pPr>
      <w:r>
        <w:rPr>
          <w:sz w:val="22"/>
        </w:rPr>
        <w:t>1.6</w:t>
      </w:r>
      <w:r w:rsidRPr="00A534A3">
        <w:rPr>
          <w:b/>
          <w:sz w:val="22"/>
        </w:rPr>
        <w:t>. Стороны</w:t>
      </w:r>
      <w:r>
        <w:rPr>
          <w:sz w:val="22"/>
        </w:rPr>
        <w:t xml:space="preserve"> - </w:t>
      </w:r>
      <w:r w:rsidRPr="00C7151F">
        <w:rPr>
          <w:sz w:val="22"/>
        </w:rPr>
        <w:t xml:space="preserve">Застройщик и Участник долевого строительства, заключившие настоящий договор.  </w:t>
      </w:r>
    </w:p>
    <w:p w14:paraId="5873FD22" w14:textId="77777777" w:rsidR="007C3844" w:rsidRDefault="00772451">
      <w:pPr>
        <w:pStyle w:val="ConsPlusNormal"/>
        <w:widowControl/>
        <w:ind w:firstLine="0"/>
        <w:jc w:val="both"/>
        <w:rPr>
          <w:rFonts w:ascii="Times New Roman" w:hAnsi="Times New Roman"/>
          <w:sz w:val="22"/>
          <w:szCs w:val="22"/>
        </w:rPr>
      </w:pPr>
      <w:r w:rsidRPr="00772451">
        <w:rPr>
          <w:rFonts w:ascii="Times New Roman" w:hAnsi="Times New Roman" w:cs="Times New Roman"/>
          <w:bCs/>
          <w:sz w:val="22"/>
          <w:szCs w:val="22"/>
        </w:rPr>
        <w:t>1.7</w:t>
      </w:r>
      <w:r w:rsidR="00583B99" w:rsidRPr="00772451">
        <w:rPr>
          <w:rFonts w:ascii="Times New Roman" w:hAnsi="Times New Roman" w:cs="Times New Roman"/>
          <w:bCs/>
          <w:sz w:val="22"/>
          <w:szCs w:val="22"/>
        </w:rPr>
        <w:t>.</w:t>
      </w:r>
      <w:r w:rsidR="00583B99">
        <w:rPr>
          <w:rFonts w:ascii="Times New Roman" w:hAnsi="Times New Roman" w:cs="Times New Roman"/>
          <w:b/>
          <w:bCs/>
          <w:sz w:val="22"/>
          <w:szCs w:val="22"/>
        </w:rPr>
        <w:t xml:space="preserve"> Разрешение на строительство</w:t>
      </w:r>
      <w:r w:rsidR="00583B99">
        <w:rPr>
          <w:rFonts w:ascii="Times New Roman" w:hAnsi="Times New Roman" w:cs="Times New Roman"/>
          <w:sz w:val="22"/>
          <w:szCs w:val="22"/>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w:t>
      </w:r>
    </w:p>
    <w:p w14:paraId="74C2D8B7" w14:textId="77777777" w:rsidR="007C3844" w:rsidRDefault="00772451" w:rsidP="00DA3E17">
      <w:pPr>
        <w:pStyle w:val="ConsPlusNormal"/>
        <w:widowControl/>
        <w:ind w:firstLine="0"/>
        <w:jc w:val="both"/>
        <w:rPr>
          <w:rFonts w:ascii="Times New Roman" w:hAnsi="Times New Roman"/>
          <w:sz w:val="22"/>
          <w:szCs w:val="22"/>
        </w:rPr>
      </w:pPr>
      <w:r w:rsidRPr="00772451">
        <w:rPr>
          <w:rFonts w:ascii="Times New Roman" w:hAnsi="Times New Roman" w:cs="Times New Roman"/>
          <w:bCs/>
          <w:sz w:val="22"/>
          <w:szCs w:val="22"/>
        </w:rPr>
        <w:t>1.8</w:t>
      </w:r>
      <w:r w:rsidR="00583B99" w:rsidRPr="00772451">
        <w:rPr>
          <w:rFonts w:ascii="Times New Roman" w:hAnsi="Times New Roman" w:cs="Times New Roman"/>
          <w:bCs/>
          <w:sz w:val="22"/>
          <w:szCs w:val="22"/>
        </w:rPr>
        <w:t>.</w:t>
      </w:r>
      <w:r w:rsidR="00583B99">
        <w:rPr>
          <w:rFonts w:ascii="Times New Roman" w:hAnsi="Times New Roman" w:cs="Times New Roman"/>
          <w:b/>
          <w:bCs/>
          <w:sz w:val="22"/>
          <w:szCs w:val="22"/>
        </w:rPr>
        <w:t xml:space="preserve"> Разрешение на ввод Жилого дома в эксплуатацию</w:t>
      </w:r>
      <w:r w:rsidR="00583B99">
        <w:rPr>
          <w:rFonts w:ascii="Times New Roman" w:hAnsi="Times New Roman" w:cs="Times New Roman"/>
          <w:sz w:val="22"/>
          <w:szCs w:val="22"/>
        </w:rPr>
        <w:t xml:space="preserve"> – документ, который удостоверяет выполнение строительства Жилого дома в полном объеме в соответствии с Разрешением на строительство, соответствие построенного Жилого дома градостроительному плану Земельного участка и проектной документации.</w:t>
      </w:r>
    </w:p>
    <w:p w14:paraId="7200DCBD" w14:textId="77777777" w:rsidR="007C3844" w:rsidRDefault="00772451">
      <w:pPr>
        <w:jc w:val="both"/>
        <w:rPr>
          <w:sz w:val="22"/>
          <w:szCs w:val="22"/>
        </w:rPr>
      </w:pPr>
      <w:r w:rsidRPr="00772451">
        <w:rPr>
          <w:sz w:val="22"/>
          <w:szCs w:val="22"/>
        </w:rPr>
        <w:t>1.9</w:t>
      </w:r>
      <w:r w:rsidR="00583B99" w:rsidRPr="00772451">
        <w:rPr>
          <w:sz w:val="22"/>
          <w:szCs w:val="22"/>
        </w:rPr>
        <w:t>.</w:t>
      </w:r>
      <w:r w:rsidR="00583B99">
        <w:rPr>
          <w:b/>
          <w:sz w:val="22"/>
          <w:szCs w:val="22"/>
        </w:rPr>
        <w:t xml:space="preserve"> Сведения об уполномоченном банке (эскроу-агент) по настоящему Договору</w:t>
      </w:r>
      <w:r w:rsidR="00583B99">
        <w:rPr>
          <w:sz w:val="22"/>
          <w:szCs w:val="22"/>
        </w:rPr>
        <w:t>:</w:t>
      </w:r>
    </w:p>
    <w:p w14:paraId="26212D08" w14:textId="77777777" w:rsidR="007C3844" w:rsidRPr="0083380F" w:rsidRDefault="00583B99" w:rsidP="00BE6BBA">
      <w:pPr>
        <w:jc w:val="both"/>
        <w:rPr>
          <w:sz w:val="22"/>
          <w:szCs w:val="22"/>
        </w:rPr>
      </w:pPr>
      <w:r w:rsidRPr="0083380F">
        <w:rPr>
          <w:sz w:val="22"/>
          <w:szCs w:val="22"/>
        </w:rPr>
        <w:t xml:space="preserve">Полное наименование (фирменное наименование): </w:t>
      </w:r>
      <w:r w:rsidR="00C165D2" w:rsidRPr="0083380F">
        <w:rPr>
          <w:color w:val="000000"/>
          <w:sz w:val="22"/>
          <w:szCs w:val="22"/>
        </w:rPr>
        <w:t>КОММЕРЧЕСКИЙ БАНК «ЭНЕРГОТРАНСБАНК» АКЦИОНЕРНОЕ ОБЩЕСТВО</w:t>
      </w:r>
      <w:r w:rsidRPr="0083380F">
        <w:rPr>
          <w:sz w:val="22"/>
          <w:szCs w:val="22"/>
        </w:rPr>
        <w:t>.</w:t>
      </w:r>
    </w:p>
    <w:p w14:paraId="61C954CF" w14:textId="77777777" w:rsidR="007C3844" w:rsidRPr="00BE6BBA" w:rsidRDefault="00583B99" w:rsidP="00BE6BBA">
      <w:pPr>
        <w:jc w:val="both"/>
        <w:rPr>
          <w:color w:val="000000"/>
          <w:sz w:val="22"/>
          <w:szCs w:val="22"/>
        </w:rPr>
      </w:pPr>
      <w:r w:rsidRPr="00BE6BBA">
        <w:rPr>
          <w:color w:val="000000"/>
          <w:sz w:val="22"/>
          <w:szCs w:val="22"/>
        </w:rPr>
        <w:t xml:space="preserve">Сокращенное наименование: </w:t>
      </w:r>
      <w:r w:rsidR="00C165D2" w:rsidRPr="00BE6BBA">
        <w:rPr>
          <w:color w:val="000000"/>
          <w:sz w:val="22"/>
          <w:szCs w:val="22"/>
        </w:rPr>
        <w:t>КБ «ЭНЕРГОТРАНСБАНК» (АО)</w:t>
      </w:r>
      <w:r w:rsidRPr="00BE6BBA">
        <w:rPr>
          <w:color w:val="000000"/>
          <w:sz w:val="22"/>
          <w:szCs w:val="22"/>
        </w:rPr>
        <w:t>.</w:t>
      </w:r>
    </w:p>
    <w:p w14:paraId="03C77F4A" w14:textId="77777777" w:rsidR="00BE6BBA" w:rsidRDefault="00BE6BBA" w:rsidP="00BE6BBA">
      <w:pPr>
        <w:suppressAutoHyphens w:val="0"/>
        <w:rPr>
          <w:color w:val="000000"/>
          <w:sz w:val="22"/>
          <w:szCs w:val="22"/>
        </w:rPr>
      </w:pPr>
      <w:r w:rsidRPr="00BE6BBA">
        <w:rPr>
          <w:color w:val="000000"/>
          <w:sz w:val="22"/>
          <w:szCs w:val="22"/>
        </w:rPr>
        <w:t>Генеральная лицензия ЦБ РФ № 1307 от 22 марта 2016 года</w:t>
      </w:r>
    </w:p>
    <w:p w14:paraId="176AF78D" w14:textId="77777777" w:rsidR="007C3844" w:rsidRPr="00BE6BBA" w:rsidRDefault="00BE6BBA" w:rsidP="00BE6BBA">
      <w:pPr>
        <w:suppressAutoHyphens w:val="0"/>
        <w:rPr>
          <w:color w:val="000000"/>
          <w:sz w:val="22"/>
          <w:szCs w:val="22"/>
        </w:rPr>
      </w:pPr>
      <w:r w:rsidRPr="00BE6BBA">
        <w:rPr>
          <w:color w:val="000000"/>
          <w:sz w:val="22"/>
          <w:szCs w:val="22"/>
        </w:rPr>
        <w:t>ОГРН 1023900000080</w:t>
      </w:r>
      <w:r w:rsidRPr="00BE6BBA">
        <w:rPr>
          <w:color w:val="000000"/>
          <w:sz w:val="22"/>
          <w:szCs w:val="22"/>
        </w:rPr>
        <w:br/>
        <w:t>ИНН 3906098008</w:t>
      </w:r>
      <w:r w:rsidRPr="00BE6BBA">
        <w:rPr>
          <w:color w:val="000000"/>
          <w:sz w:val="22"/>
          <w:szCs w:val="22"/>
        </w:rPr>
        <w:br/>
        <w:t>КПП 390601001</w:t>
      </w:r>
      <w:r w:rsidRPr="00BE6BBA">
        <w:rPr>
          <w:color w:val="000000"/>
          <w:sz w:val="22"/>
          <w:szCs w:val="22"/>
        </w:rPr>
        <w:br/>
        <w:t>БИК 042748701</w:t>
      </w:r>
      <w:r w:rsidRPr="00BE6BBA">
        <w:rPr>
          <w:color w:val="000000"/>
          <w:sz w:val="22"/>
          <w:szCs w:val="22"/>
        </w:rPr>
        <w:br/>
        <w:t>К/С 30101810800000000701 в Отделении Калининград Банка России</w:t>
      </w:r>
    </w:p>
    <w:p w14:paraId="7DA7A281" w14:textId="77777777" w:rsidR="00BE6BBA" w:rsidRPr="00BE6BBA" w:rsidRDefault="00BE6BBA" w:rsidP="00BE6BBA">
      <w:pPr>
        <w:suppressAutoHyphens w:val="0"/>
        <w:rPr>
          <w:color w:val="000000"/>
          <w:sz w:val="22"/>
          <w:szCs w:val="22"/>
        </w:rPr>
      </w:pPr>
      <w:r w:rsidRPr="00BE6BBA">
        <w:rPr>
          <w:color w:val="000000"/>
          <w:sz w:val="22"/>
          <w:szCs w:val="22"/>
        </w:rPr>
        <w:lastRenderedPageBreak/>
        <w:t>Юридический и почтовый адрес: 236016, Калининград, ул. Клиническая, 83а.</w:t>
      </w:r>
    </w:p>
    <w:p w14:paraId="2312173E" w14:textId="77777777" w:rsidR="007C3844" w:rsidRDefault="00BE6BBA" w:rsidP="00BE6BBA">
      <w:pPr>
        <w:pStyle w:val="ConsPlusNormal"/>
        <w:widowControl/>
        <w:ind w:firstLine="0"/>
        <w:rPr>
          <w:rFonts w:ascii="Times New Roman" w:hAnsi="Times New Roman" w:cs="Times New Roman"/>
          <w:color w:val="000000"/>
          <w:sz w:val="22"/>
          <w:szCs w:val="22"/>
        </w:rPr>
      </w:pPr>
      <w:r w:rsidRPr="00BE6BBA">
        <w:rPr>
          <w:rFonts w:ascii="Times New Roman" w:hAnsi="Times New Roman" w:cs="Times New Roman"/>
          <w:color w:val="000000"/>
          <w:sz w:val="22"/>
          <w:szCs w:val="22"/>
        </w:rPr>
        <w:t>Контакт-центр: +7 (4012) 59-00-99; 8 (800) 100-22-48</w:t>
      </w:r>
      <w:r w:rsidRPr="00BE6BBA">
        <w:rPr>
          <w:rFonts w:ascii="Times New Roman" w:hAnsi="Times New Roman" w:cs="Times New Roman"/>
          <w:color w:val="000000"/>
          <w:sz w:val="22"/>
          <w:szCs w:val="22"/>
        </w:rPr>
        <w:br/>
        <w:t>Официальный сайт: </w:t>
      </w:r>
      <w:hyperlink r:id="rId8" w:history="1">
        <w:r w:rsidRPr="00BE6BBA">
          <w:rPr>
            <w:rFonts w:ascii="Times New Roman" w:hAnsi="Times New Roman" w:cs="Times New Roman"/>
            <w:color w:val="000000"/>
            <w:sz w:val="22"/>
            <w:szCs w:val="22"/>
          </w:rPr>
          <w:t>www.energotransbank.com</w:t>
        </w:r>
      </w:hyperlink>
      <w:r w:rsidRPr="00BE6BBA">
        <w:rPr>
          <w:rFonts w:ascii="Times New Roman" w:hAnsi="Times New Roman" w:cs="Times New Roman"/>
          <w:color w:val="000000"/>
          <w:sz w:val="22"/>
          <w:szCs w:val="22"/>
        </w:rPr>
        <w:br/>
        <w:t>Адрес электронной почты: </w:t>
      </w:r>
      <w:hyperlink r:id="rId9" w:history="1">
        <w:r w:rsidRPr="00BE6BBA">
          <w:rPr>
            <w:rFonts w:ascii="Times New Roman" w:hAnsi="Times New Roman" w:cs="Times New Roman"/>
            <w:color w:val="000000"/>
            <w:sz w:val="22"/>
            <w:szCs w:val="22"/>
          </w:rPr>
          <w:t>mail@energotransbank.com</w:t>
        </w:r>
      </w:hyperlink>
    </w:p>
    <w:p w14:paraId="08125A0D" w14:textId="77777777" w:rsidR="00BE6BBA" w:rsidRPr="00BE6BBA" w:rsidRDefault="00BE6BBA" w:rsidP="00BE6BBA">
      <w:pPr>
        <w:pStyle w:val="ConsPlusNormal"/>
        <w:widowControl/>
        <w:ind w:firstLine="0"/>
        <w:rPr>
          <w:rFonts w:ascii="Times New Roman" w:hAnsi="Times New Roman" w:cs="Times New Roman"/>
          <w:color w:val="000000"/>
          <w:sz w:val="22"/>
          <w:szCs w:val="22"/>
        </w:rPr>
      </w:pPr>
    </w:p>
    <w:p w14:paraId="431564DD" w14:textId="77777777" w:rsidR="007C3844" w:rsidRDefault="00583B99">
      <w:pPr>
        <w:pStyle w:val="ConsPlusNormal"/>
        <w:widowControl/>
        <w:ind w:left="360" w:firstLine="0"/>
        <w:jc w:val="center"/>
        <w:rPr>
          <w:rFonts w:ascii="Times New Roman" w:hAnsi="Times New Roman"/>
          <w:sz w:val="22"/>
          <w:szCs w:val="22"/>
        </w:rPr>
      </w:pPr>
      <w:r>
        <w:rPr>
          <w:rFonts w:ascii="Times New Roman" w:hAnsi="Times New Roman" w:cs="Times New Roman"/>
          <w:b/>
          <w:bCs/>
          <w:spacing w:val="20"/>
          <w:sz w:val="22"/>
          <w:szCs w:val="22"/>
        </w:rPr>
        <w:t xml:space="preserve">2.ОСНОВАНИЯ ЗАКЛЮЧЕНИЯ ДОГОВОРА И ПРИВЛЕЧЕНИЯ </w:t>
      </w:r>
    </w:p>
    <w:p w14:paraId="26CB3858" w14:textId="77777777" w:rsidR="007C3844" w:rsidRDefault="00583B99">
      <w:pPr>
        <w:pStyle w:val="ConsPlusNormal"/>
        <w:widowControl/>
        <w:ind w:firstLine="0"/>
        <w:jc w:val="center"/>
        <w:rPr>
          <w:rFonts w:ascii="Times New Roman" w:hAnsi="Times New Roman"/>
          <w:sz w:val="22"/>
          <w:szCs w:val="22"/>
        </w:rPr>
      </w:pPr>
      <w:r>
        <w:rPr>
          <w:rFonts w:ascii="Times New Roman" w:hAnsi="Times New Roman" w:cs="Times New Roman"/>
          <w:b/>
          <w:bCs/>
          <w:spacing w:val="20"/>
          <w:sz w:val="22"/>
          <w:szCs w:val="22"/>
        </w:rPr>
        <w:t>ДЕНЕЖНЫХ СРЕДСТВ УЧАСТНИКА</w:t>
      </w:r>
    </w:p>
    <w:p w14:paraId="5D3D5B70" w14:textId="77777777" w:rsidR="007C3844" w:rsidRDefault="007C3844">
      <w:pPr>
        <w:pStyle w:val="ConsPlusNormal"/>
        <w:widowControl/>
        <w:tabs>
          <w:tab w:val="left" w:pos="567"/>
          <w:tab w:val="left" w:pos="1134"/>
        </w:tabs>
        <w:ind w:firstLine="0"/>
        <w:jc w:val="both"/>
        <w:rPr>
          <w:rFonts w:ascii="Times New Roman" w:hAnsi="Times New Roman"/>
          <w:sz w:val="22"/>
          <w:szCs w:val="22"/>
        </w:rPr>
      </w:pPr>
    </w:p>
    <w:p w14:paraId="15E9BEDE" w14:textId="77777777" w:rsidR="007C3844" w:rsidRDefault="00583B99">
      <w:pPr>
        <w:pStyle w:val="ConsPlusNormal"/>
        <w:widowControl/>
        <w:tabs>
          <w:tab w:val="left" w:pos="567"/>
          <w:tab w:val="left" w:pos="1134"/>
        </w:tabs>
        <w:ind w:firstLine="0"/>
        <w:jc w:val="both"/>
        <w:rPr>
          <w:rFonts w:ascii="Times New Roman" w:hAnsi="Times New Roman"/>
          <w:sz w:val="22"/>
          <w:szCs w:val="22"/>
        </w:rPr>
      </w:pPr>
      <w:r>
        <w:rPr>
          <w:rFonts w:ascii="Times New Roman" w:hAnsi="Times New Roman" w:cs="Times New Roman"/>
          <w:sz w:val="22"/>
          <w:szCs w:val="22"/>
        </w:rPr>
        <w:t>2.1.Настоящий Договор заключен в соответствии с Гражданским кодексом Российской Федерации,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w:t>
      </w:r>
      <w:r>
        <w:rPr>
          <w:rFonts w:ascii="Times New Roman" w:hAnsi="Times New Roman" w:cs="Times New Roman"/>
          <w:b/>
          <w:sz w:val="22"/>
          <w:szCs w:val="22"/>
        </w:rPr>
        <w:t>Закон о Долевом Участии</w:t>
      </w:r>
      <w:r>
        <w:rPr>
          <w:rFonts w:ascii="Times New Roman" w:hAnsi="Times New Roman" w:cs="Times New Roman"/>
          <w:sz w:val="22"/>
          <w:szCs w:val="22"/>
        </w:rPr>
        <w:t>»).</w:t>
      </w:r>
    </w:p>
    <w:p w14:paraId="434C02B2" w14:textId="77777777" w:rsidR="007C3844" w:rsidRDefault="00583B99">
      <w:pPr>
        <w:pStyle w:val="ConsPlusNormal"/>
        <w:widowControl/>
        <w:tabs>
          <w:tab w:val="left" w:pos="1134"/>
        </w:tabs>
        <w:ind w:firstLine="0"/>
        <w:jc w:val="both"/>
        <w:rPr>
          <w:rFonts w:ascii="Times New Roman" w:hAnsi="Times New Roman"/>
          <w:sz w:val="22"/>
          <w:szCs w:val="22"/>
        </w:rPr>
      </w:pPr>
      <w:r>
        <w:rPr>
          <w:rFonts w:ascii="Times New Roman" w:hAnsi="Times New Roman" w:cs="Times New Roman"/>
          <w:sz w:val="22"/>
          <w:szCs w:val="22"/>
        </w:rPr>
        <w:t>2.2. Настоящий Договор подлежит государственной регистрации в органе, осуществляющем государственный кадастровый учет и государственную регистрацию прав (далее по тексту – «Орган регистрации прав»).</w:t>
      </w:r>
    </w:p>
    <w:p w14:paraId="56103B68" w14:textId="77777777" w:rsidR="007C3844" w:rsidRDefault="00583B99">
      <w:pPr>
        <w:pStyle w:val="ConsPlusNormal"/>
        <w:widowControl/>
        <w:tabs>
          <w:tab w:val="left" w:pos="567"/>
          <w:tab w:val="left" w:pos="1134"/>
        </w:tabs>
        <w:ind w:firstLine="0"/>
        <w:jc w:val="both"/>
        <w:rPr>
          <w:rFonts w:ascii="Times New Roman" w:hAnsi="Times New Roman"/>
          <w:sz w:val="22"/>
          <w:szCs w:val="22"/>
        </w:rPr>
      </w:pPr>
      <w:r>
        <w:rPr>
          <w:rFonts w:ascii="Times New Roman" w:hAnsi="Times New Roman" w:cs="Times New Roman"/>
          <w:sz w:val="22"/>
          <w:szCs w:val="22"/>
        </w:rPr>
        <w:t>2.3.В соответствии со ст.3 Закона о Долевом Участии Застройщик вправе привлекать денежные средства Участника на основании:</w:t>
      </w:r>
    </w:p>
    <w:p w14:paraId="47C3EF54" w14:textId="77777777" w:rsidR="007C3844" w:rsidRDefault="00583B99" w:rsidP="00CF69E0">
      <w:pPr>
        <w:pStyle w:val="ConsPlusNormal"/>
        <w:widowControl/>
        <w:numPr>
          <w:ilvl w:val="0"/>
          <w:numId w:val="3"/>
        </w:numPr>
        <w:tabs>
          <w:tab w:val="clear" w:pos="2150"/>
          <w:tab w:val="left" w:pos="567"/>
          <w:tab w:val="left" w:pos="1134"/>
        </w:tabs>
        <w:ind w:left="993"/>
        <w:jc w:val="both"/>
        <w:rPr>
          <w:rFonts w:ascii="Times New Roman" w:hAnsi="Times New Roman"/>
          <w:sz w:val="22"/>
          <w:szCs w:val="22"/>
        </w:rPr>
      </w:pPr>
      <w:r>
        <w:rPr>
          <w:rFonts w:ascii="Times New Roman" w:hAnsi="Times New Roman" w:cs="Times New Roman"/>
          <w:sz w:val="22"/>
          <w:szCs w:val="22"/>
        </w:rPr>
        <w:t>Настоящего Договора, так как Застройщик удовлетворяет требованиям, указанным в части 2 указанной статьи.</w:t>
      </w:r>
    </w:p>
    <w:p w14:paraId="42C14E98" w14:textId="5E0F8222" w:rsidR="007C3844" w:rsidRDefault="00583B99" w:rsidP="00CF69E0">
      <w:pPr>
        <w:pStyle w:val="ConsPlusNormal"/>
        <w:widowControl/>
        <w:numPr>
          <w:ilvl w:val="0"/>
          <w:numId w:val="3"/>
        </w:numPr>
        <w:tabs>
          <w:tab w:val="clear" w:pos="2150"/>
          <w:tab w:val="left" w:pos="1560"/>
        </w:tabs>
        <w:ind w:left="993"/>
        <w:jc w:val="both"/>
        <w:rPr>
          <w:rFonts w:ascii="Times New Roman" w:hAnsi="Times New Roman"/>
          <w:sz w:val="22"/>
          <w:szCs w:val="22"/>
        </w:rPr>
      </w:pPr>
      <w:r>
        <w:rPr>
          <w:rFonts w:ascii="Times New Roman" w:hAnsi="Times New Roman" w:cs="Times New Roman"/>
          <w:color w:val="000000"/>
          <w:spacing w:val="-1"/>
          <w:sz w:val="22"/>
          <w:szCs w:val="22"/>
        </w:rPr>
        <w:t xml:space="preserve">Разрешения на строительство </w:t>
      </w:r>
      <w:r w:rsidR="00961FCF" w:rsidRPr="00961FCF">
        <w:rPr>
          <w:rFonts w:ascii="Times New Roman" w:hAnsi="Times New Roman" w:cs="Times New Roman"/>
          <w:sz w:val="22"/>
        </w:rPr>
        <w:t>№39-15-29</w:t>
      </w:r>
      <w:r w:rsidR="00617C4E">
        <w:rPr>
          <w:rFonts w:ascii="Times New Roman" w:hAnsi="Times New Roman" w:cs="Times New Roman"/>
          <w:sz w:val="22"/>
        </w:rPr>
        <w:t>4</w:t>
      </w:r>
      <w:r w:rsidR="00961FCF" w:rsidRPr="00961FCF">
        <w:rPr>
          <w:rFonts w:ascii="Times New Roman" w:hAnsi="Times New Roman" w:cs="Times New Roman"/>
          <w:sz w:val="22"/>
        </w:rPr>
        <w:t>-2023</w:t>
      </w:r>
      <w:r w:rsidR="00772451">
        <w:rPr>
          <w:rFonts w:ascii="Times New Roman" w:hAnsi="Times New Roman" w:cs="Times New Roman"/>
          <w:sz w:val="22"/>
        </w:rPr>
        <w:t>,</w:t>
      </w:r>
      <w:r w:rsidR="00961FCF" w:rsidRPr="00961FCF">
        <w:rPr>
          <w:rFonts w:ascii="Times New Roman" w:hAnsi="Times New Roman" w:cs="Times New Roman"/>
          <w:sz w:val="22"/>
        </w:rPr>
        <w:t xml:space="preserve"> </w:t>
      </w:r>
      <w:r w:rsidR="00772451">
        <w:rPr>
          <w:rFonts w:ascii="Times New Roman" w:hAnsi="Times New Roman" w:cs="Times New Roman"/>
          <w:sz w:val="22"/>
        </w:rPr>
        <w:t>выданным</w:t>
      </w:r>
      <w:r w:rsidR="00961FCF" w:rsidRPr="00B066DF">
        <w:rPr>
          <w:rFonts w:ascii="Times New Roman" w:hAnsi="Times New Roman" w:cs="Times New Roman"/>
          <w:sz w:val="22"/>
        </w:rPr>
        <w:t xml:space="preserve"> 13 июня 2023 года Министерством градостроительной политики Калининградской области, со сроком действия до 13 декабря 2025 года;</w:t>
      </w:r>
    </w:p>
    <w:p w14:paraId="0CF0F856" w14:textId="77777777" w:rsidR="007C3844" w:rsidRDefault="00961FCF" w:rsidP="00CF69E0">
      <w:pPr>
        <w:pStyle w:val="ConsPlusNormal"/>
        <w:widowControl/>
        <w:numPr>
          <w:ilvl w:val="0"/>
          <w:numId w:val="3"/>
        </w:numPr>
        <w:tabs>
          <w:tab w:val="clear" w:pos="2150"/>
          <w:tab w:val="left" w:pos="710"/>
        </w:tabs>
        <w:ind w:left="993"/>
        <w:jc w:val="both"/>
      </w:pPr>
      <w:r w:rsidRPr="00105184">
        <w:rPr>
          <w:rFonts w:ascii="Times New Roman" w:hAnsi="Times New Roman" w:cs="Times New Roman"/>
          <w:sz w:val="22"/>
        </w:rPr>
        <w:t>Договор</w:t>
      </w:r>
      <w:r>
        <w:rPr>
          <w:rFonts w:ascii="Times New Roman" w:hAnsi="Times New Roman" w:cs="Times New Roman"/>
          <w:sz w:val="22"/>
        </w:rPr>
        <w:t>а</w:t>
      </w:r>
      <w:r w:rsidRPr="00105184">
        <w:rPr>
          <w:rFonts w:ascii="Times New Roman" w:hAnsi="Times New Roman" w:cs="Times New Roman"/>
          <w:sz w:val="22"/>
        </w:rPr>
        <w:t xml:space="preserve"> № 404/2017-А аренды земельного уч</w:t>
      </w:r>
      <w:r>
        <w:rPr>
          <w:rFonts w:ascii="Times New Roman" w:hAnsi="Times New Roman" w:cs="Times New Roman"/>
          <w:sz w:val="22"/>
        </w:rPr>
        <w:t>астка от 08.09.2017г, Соглашения</w:t>
      </w:r>
      <w:r w:rsidRPr="00105184">
        <w:rPr>
          <w:rFonts w:ascii="Times New Roman" w:hAnsi="Times New Roman" w:cs="Times New Roman"/>
          <w:sz w:val="22"/>
        </w:rPr>
        <w:t xml:space="preserve"> от 29.06.2018 г. №404/2017-А-1 об уступке прав и обязанностей по Договору №№ 404/2017-А аренды земельного участка от 08.09.2017г., Договор</w:t>
      </w:r>
      <w:r>
        <w:rPr>
          <w:rFonts w:ascii="Times New Roman" w:hAnsi="Times New Roman" w:cs="Times New Roman"/>
          <w:sz w:val="22"/>
        </w:rPr>
        <w:t>а</w:t>
      </w:r>
      <w:r w:rsidRPr="00105184">
        <w:rPr>
          <w:rFonts w:ascii="Times New Roman" w:hAnsi="Times New Roman" w:cs="Times New Roman"/>
          <w:sz w:val="22"/>
        </w:rPr>
        <w:t xml:space="preserve"> уступки прав и обязанностей по договору аренды земельного участка от 03.11.2020г</w:t>
      </w:r>
      <w:r>
        <w:rPr>
          <w:rStyle w:val="ac"/>
          <w:rFonts w:ascii="Times New Roman" w:hAnsi="Times New Roman" w:cs="Times New Roman"/>
          <w:b w:val="0"/>
          <w:color w:val="000000"/>
          <w:spacing w:val="1"/>
          <w:sz w:val="22"/>
          <w:szCs w:val="22"/>
        </w:rPr>
        <w:t>.</w:t>
      </w:r>
    </w:p>
    <w:p w14:paraId="1373A9ED" w14:textId="5154F83E" w:rsidR="007C3844" w:rsidRPr="00617C4E" w:rsidRDefault="00583B99" w:rsidP="00CF69E0">
      <w:pPr>
        <w:pStyle w:val="ConsPlusNormal"/>
        <w:widowControl/>
        <w:numPr>
          <w:ilvl w:val="0"/>
          <w:numId w:val="3"/>
        </w:numPr>
        <w:tabs>
          <w:tab w:val="clear" w:pos="2150"/>
          <w:tab w:val="left" w:pos="567"/>
          <w:tab w:val="left" w:pos="710"/>
        </w:tabs>
        <w:ind w:left="993"/>
        <w:jc w:val="both"/>
        <w:rPr>
          <w:rFonts w:ascii="Times New Roman" w:hAnsi="Times New Roman"/>
          <w:sz w:val="22"/>
          <w:szCs w:val="22"/>
        </w:rPr>
      </w:pPr>
      <w:r>
        <w:rPr>
          <w:rFonts w:ascii="Times New Roman" w:hAnsi="Times New Roman" w:cs="Times New Roman"/>
          <w:color w:val="000000" w:themeColor="text1"/>
          <w:sz w:val="22"/>
          <w:szCs w:val="22"/>
        </w:rPr>
        <w:t xml:space="preserve">Опубликования, размещения в единой информационной системе жилищного строительства (ЕИСЖС) проектной </w:t>
      </w:r>
      <w:r w:rsidRPr="00617C4E">
        <w:rPr>
          <w:rFonts w:ascii="Times New Roman" w:hAnsi="Times New Roman" w:cs="Times New Roman"/>
          <w:color w:val="000000" w:themeColor="text1"/>
          <w:sz w:val="22"/>
          <w:szCs w:val="22"/>
        </w:rPr>
        <w:t>декларации №</w:t>
      </w:r>
      <w:r w:rsidR="00617C4E" w:rsidRPr="00617C4E">
        <w:rPr>
          <w:rFonts w:ascii="Times New Roman" w:hAnsi="Times New Roman" w:cs="Times New Roman"/>
          <w:color w:val="000000" w:themeColor="text1"/>
          <w:sz w:val="22"/>
          <w:szCs w:val="22"/>
        </w:rPr>
        <w:t xml:space="preserve"> 39-001414 </w:t>
      </w:r>
      <w:r w:rsidRPr="00617C4E">
        <w:rPr>
          <w:rFonts w:ascii="Times New Roman" w:hAnsi="Times New Roman" w:cs="Times New Roman"/>
          <w:color w:val="000000" w:themeColor="text1"/>
          <w:sz w:val="22"/>
          <w:szCs w:val="22"/>
        </w:rPr>
        <w:t xml:space="preserve"> от </w:t>
      </w:r>
      <w:r w:rsidR="00617C4E" w:rsidRPr="00617C4E">
        <w:rPr>
          <w:rFonts w:ascii="Times New Roman" w:hAnsi="Times New Roman" w:cs="Times New Roman"/>
          <w:color w:val="000000" w:themeColor="text1"/>
          <w:sz w:val="22"/>
          <w:szCs w:val="22"/>
        </w:rPr>
        <w:t>11</w:t>
      </w:r>
      <w:r w:rsidRPr="00617C4E">
        <w:rPr>
          <w:rFonts w:ascii="Times New Roman" w:hAnsi="Times New Roman" w:cs="Times New Roman"/>
          <w:color w:val="000000" w:themeColor="text1"/>
          <w:sz w:val="22"/>
          <w:szCs w:val="22"/>
        </w:rPr>
        <w:t>.04.202</w:t>
      </w:r>
      <w:r w:rsidR="00617C4E" w:rsidRPr="00617C4E">
        <w:rPr>
          <w:rFonts w:ascii="Times New Roman" w:hAnsi="Times New Roman" w:cs="Times New Roman"/>
          <w:color w:val="000000" w:themeColor="text1"/>
          <w:sz w:val="22"/>
          <w:szCs w:val="22"/>
        </w:rPr>
        <w:t>4</w:t>
      </w:r>
      <w:r w:rsidRPr="00617C4E">
        <w:rPr>
          <w:rFonts w:ascii="Times New Roman" w:hAnsi="Times New Roman" w:cs="Times New Roman"/>
          <w:color w:val="000000" w:themeColor="text1"/>
          <w:sz w:val="22"/>
          <w:szCs w:val="22"/>
        </w:rPr>
        <w:t>г.</w:t>
      </w:r>
    </w:p>
    <w:p w14:paraId="574AA2CB" w14:textId="77777777" w:rsidR="007C3844" w:rsidRDefault="00583B99">
      <w:pPr>
        <w:pStyle w:val="ConsPlusNormal"/>
        <w:widowControl/>
        <w:tabs>
          <w:tab w:val="left" w:pos="567"/>
          <w:tab w:val="left" w:pos="710"/>
          <w:tab w:val="left" w:pos="1134"/>
        </w:tabs>
        <w:ind w:firstLine="0"/>
        <w:jc w:val="both"/>
        <w:rPr>
          <w:rFonts w:ascii="Times New Roman" w:hAnsi="Times New Roman"/>
          <w:sz w:val="22"/>
          <w:szCs w:val="22"/>
        </w:rPr>
      </w:pPr>
      <w:r>
        <w:rPr>
          <w:rFonts w:ascii="Times New Roman" w:hAnsi="Times New Roman" w:cs="Times New Roman"/>
          <w:color w:val="000000" w:themeColor="text1"/>
          <w:sz w:val="22"/>
          <w:szCs w:val="22"/>
        </w:rPr>
        <w:t>2.4. Стороны подтверждают, что Участник ознакомился с положениями настоящего Договора, а также с содержанием документов, указанных в статье 2</w:t>
      </w:r>
      <w:r w:rsidR="00961FCF">
        <w:rPr>
          <w:rFonts w:ascii="Times New Roman" w:hAnsi="Times New Roman" w:cs="Times New Roman"/>
          <w:color w:val="000000" w:themeColor="text1"/>
          <w:sz w:val="22"/>
          <w:szCs w:val="22"/>
        </w:rPr>
        <w:t>.3.</w:t>
      </w:r>
      <w:r>
        <w:rPr>
          <w:rFonts w:ascii="Times New Roman" w:hAnsi="Times New Roman" w:cs="Times New Roman"/>
          <w:color w:val="000000" w:themeColor="text1"/>
          <w:sz w:val="22"/>
          <w:szCs w:val="22"/>
        </w:rPr>
        <w:t xml:space="preserve"> настоящего Договора</w:t>
      </w:r>
      <w:bookmarkStart w:id="1" w:name="_Hlk523408516"/>
      <w:r>
        <w:rPr>
          <w:rFonts w:ascii="Times New Roman" w:hAnsi="Times New Roman" w:cs="Times New Roman"/>
          <w:sz w:val="22"/>
          <w:szCs w:val="22"/>
        </w:rPr>
        <w:t>.</w:t>
      </w:r>
      <w:bookmarkEnd w:id="1"/>
    </w:p>
    <w:p w14:paraId="65541A57" w14:textId="77777777" w:rsidR="007C3844" w:rsidRDefault="00583B99">
      <w:pPr>
        <w:pStyle w:val="ConsPlusNormal"/>
        <w:widowControl/>
        <w:tabs>
          <w:tab w:val="left" w:pos="567"/>
          <w:tab w:val="left" w:pos="1134"/>
        </w:tabs>
        <w:ind w:firstLine="0"/>
        <w:jc w:val="both"/>
        <w:rPr>
          <w:rFonts w:ascii="Times New Roman" w:hAnsi="Times New Roman"/>
          <w:sz w:val="22"/>
          <w:szCs w:val="22"/>
        </w:rPr>
      </w:pPr>
      <w:r>
        <w:rPr>
          <w:rFonts w:ascii="Times New Roman" w:hAnsi="Times New Roman" w:cs="Times New Roman"/>
          <w:color w:val="000000" w:themeColor="text1"/>
          <w:sz w:val="22"/>
          <w:szCs w:val="22"/>
        </w:rPr>
        <w:t>2.5.В силу того, что расчеты по настоящему Договору осуществляются с использованием счетов эскроу, залог в силу закона на предоставленный для строительства Земельный участок</w:t>
      </w:r>
      <w:r w:rsidR="003A010B">
        <w:rPr>
          <w:rFonts w:ascii="Times New Roman" w:hAnsi="Times New Roman" w:cs="Times New Roman"/>
          <w:color w:val="000000" w:themeColor="text1"/>
          <w:sz w:val="22"/>
          <w:szCs w:val="22"/>
        </w:rPr>
        <w:t xml:space="preserve"> (право аренды земельного участка)</w:t>
      </w:r>
      <w:r>
        <w:rPr>
          <w:rFonts w:ascii="Times New Roman" w:hAnsi="Times New Roman" w:cs="Times New Roman"/>
          <w:color w:val="000000" w:themeColor="text1"/>
          <w:sz w:val="22"/>
          <w:szCs w:val="22"/>
        </w:rPr>
        <w:t xml:space="preserve"> и строящийся на этом участке Жилой дом на основании ч. 4 ст. 15.4 Закона о Долевом Участии в пользу Участника не устанавливается.</w:t>
      </w:r>
    </w:p>
    <w:p w14:paraId="66835837" w14:textId="77777777" w:rsidR="007C3844" w:rsidRDefault="007C3844">
      <w:pPr>
        <w:pStyle w:val="ConsPlusNormal"/>
        <w:widowControl/>
        <w:tabs>
          <w:tab w:val="left" w:pos="567"/>
          <w:tab w:val="left" w:pos="1134"/>
        </w:tabs>
        <w:ind w:left="567" w:firstLine="0"/>
        <w:jc w:val="both"/>
        <w:rPr>
          <w:rFonts w:ascii="Times New Roman" w:hAnsi="Times New Roman" w:cs="Times New Roman"/>
          <w:sz w:val="22"/>
          <w:szCs w:val="22"/>
        </w:rPr>
      </w:pPr>
    </w:p>
    <w:p w14:paraId="57DC234D" w14:textId="77777777" w:rsidR="007C3844" w:rsidRDefault="00583B99">
      <w:pPr>
        <w:pStyle w:val="ConsPlusNormal"/>
        <w:widowControl/>
        <w:ind w:left="360" w:firstLine="0"/>
        <w:jc w:val="center"/>
        <w:rPr>
          <w:rFonts w:ascii="Times New Roman" w:hAnsi="Times New Roman"/>
          <w:sz w:val="22"/>
          <w:szCs w:val="22"/>
        </w:rPr>
      </w:pPr>
      <w:r>
        <w:rPr>
          <w:rFonts w:ascii="Times New Roman" w:hAnsi="Times New Roman" w:cs="Times New Roman"/>
          <w:b/>
          <w:bCs/>
          <w:spacing w:val="20"/>
          <w:sz w:val="22"/>
          <w:szCs w:val="22"/>
        </w:rPr>
        <w:t xml:space="preserve">3.ПРЕДМЕТ ДОГОВОРА </w:t>
      </w:r>
    </w:p>
    <w:p w14:paraId="33431B56" w14:textId="77777777" w:rsidR="007C3844" w:rsidRDefault="00583B99">
      <w:pPr>
        <w:pStyle w:val="ConsPlusNormal"/>
        <w:widowControl/>
        <w:tabs>
          <w:tab w:val="left" w:pos="567"/>
          <w:tab w:val="left" w:pos="993"/>
          <w:tab w:val="left" w:pos="1560"/>
        </w:tabs>
        <w:ind w:firstLine="0"/>
        <w:jc w:val="both"/>
        <w:rPr>
          <w:rFonts w:ascii="Times New Roman" w:hAnsi="Times New Roman"/>
          <w:sz w:val="22"/>
          <w:szCs w:val="22"/>
        </w:rPr>
      </w:pPr>
      <w:r>
        <w:rPr>
          <w:rFonts w:ascii="Times New Roman" w:hAnsi="Times New Roman" w:cs="Times New Roman"/>
          <w:sz w:val="22"/>
          <w:szCs w:val="22"/>
        </w:rPr>
        <w:t>3.1. По настоящему Договору Застройщик обязуется в предусмотренный настоящим Договором срок построить (создать) Жилой дом и после получения Разрешения на ввод в эксплуатацию Жилого дома передать Участнику расположенный в Жилом доме Объект, а Участник обязуется принять Объект и уплатить обусловленную настоящим Договором цену.</w:t>
      </w:r>
    </w:p>
    <w:p w14:paraId="307C8E55" w14:textId="77777777" w:rsidR="00B93F56" w:rsidRPr="00BB0728" w:rsidRDefault="00583B99" w:rsidP="00BB0728">
      <w:pPr>
        <w:pStyle w:val="ConsPlusNormal"/>
        <w:widowControl/>
        <w:tabs>
          <w:tab w:val="left" w:pos="567"/>
          <w:tab w:val="left" w:pos="993"/>
          <w:tab w:val="left" w:pos="1560"/>
        </w:tabs>
        <w:ind w:firstLine="0"/>
        <w:jc w:val="both"/>
        <w:rPr>
          <w:rFonts w:ascii="Times New Roman" w:hAnsi="Times New Roman"/>
          <w:sz w:val="22"/>
          <w:szCs w:val="22"/>
        </w:rPr>
      </w:pPr>
      <w:r>
        <w:rPr>
          <w:rFonts w:ascii="Times New Roman" w:hAnsi="Times New Roman" w:cs="Times New Roman"/>
          <w:sz w:val="22"/>
          <w:szCs w:val="22"/>
        </w:rPr>
        <w:t>3.2.В соответствии с настоящим Договором и на основании положений действующего законодательства у Участника в будущем возникнет право собственности на Объект, имеющий основные характеристики, соответствующие проектной документации, согласованные Сторонами и указанные в п.3.3.</w:t>
      </w:r>
    </w:p>
    <w:p w14:paraId="356D0F6C" w14:textId="77777777" w:rsidR="00E81E97" w:rsidRDefault="00583B99">
      <w:pPr>
        <w:pStyle w:val="af0"/>
        <w:rPr>
          <w:sz w:val="22"/>
          <w:szCs w:val="22"/>
          <w:highlight w:val="yellow"/>
        </w:rPr>
      </w:pPr>
      <w:r w:rsidRPr="0050172A">
        <w:rPr>
          <w:sz w:val="22"/>
          <w:szCs w:val="22"/>
        </w:rPr>
        <w:t>3.3. Характеристики</w:t>
      </w:r>
      <w:r w:rsidR="008603E5" w:rsidRPr="0050172A">
        <w:rPr>
          <w:sz w:val="22"/>
          <w:szCs w:val="22"/>
        </w:rPr>
        <w:t xml:space="preserve"> Жилого дома и входящего в его состав О</w:t>
      </w:r>
      <w:r w:rsidRPr="0050172A">
        <w:rPr>
          <w:sz w:val="22"/>
          <w:szCs w:val="22"/>
        </w:rPr>
        <w:t>бъекта долевого строительства:</w:t>
      </w:r>
    </w:p>
    <w:p w14:paraId="33F57315" w14:textId="6ADF6E60" w:rsidR="008977BB" w:rsidRDefault="00E81E97" w:rsidP="008977BB">
      <w:pPr>
        <w:ind w:right="33"/>
        <w:jc w:val="both"/>
        <w:rPr>
          <w:sz w:val="22"/>
          <w:szCs w:val="22"/>
        </w:rPr>
      </w:pPr>
      <w:r>
        <w:rPr>
          <w:b/>
          <w:sz w:val="22"/>
        </w:rPr>
        <w:t>Ж</w:t>
      </w:r>
      <w:r w:rsidR="008977BB">
        <w:rPr>
          <w:b/>
          <w:sz w:val="22"/>
        </w:rPr>
        <w:t>илым</w:t>
      </w:r>
      <w:r>
        <w:rPr>
          <w:b/>
          <w:sz w:val="22"/>
        </w:rPr>
        <w:t xml:space="preserve"> дом</w:t>
      </w:r>
      <w:r w:rsidR="008977BB">
        <w:rPr>
          <w:b/>
          <w:sz w:val="22"/>
        </w:rPr>
        <w:t>ом</w:t>
      </w:r>
      <w:r w:rsidR="008603E5">
        <w:rPr>
          <w:b/>
          <w:sz w:val="22"/>
        </w:rPr>
        <w:t>, в состав которого входит Объект долевого строительс</w:t>
      </w:r>
      <w:r w:rsidR="008977BB">
        <w:rPr>
          <w:b/>
          <w:sz w:val="22"/>
        </w:rPr>
        <w:t>тва, является</w:t>
      </w:r>
      <w:r>
        <w:rPr>
          <w:b/>
          <w:sz w:val="22"/>
        </w:rPr>
        <w:t xml:space="preserve"> </w:t>
      </w:r>
      <w:r w:rsidR="008977BB" w:rsidRPr="00BD1E60">
        <w:rPr>
          <w:b/>
          <w:sz w:val="22"/>
        </w:rPr>
        <w:t>Многоквартирный жилой дом</w:t>
      </w:r>
      <w:r w:rsidR="008977BB">
        <w:rPr>
          <w:b/>
          <w:sz w:val="22"/>
        </w:rPr>
        <w:t xml:space="preserve"> №</w:t>
      </w:r>
      <w:r w:rsidR="00727031">
        <w:rPr>
          <w:b/>
          <w:sz w:val="22"/>
        </w:rPr>
        <w:t>3</w:t>
      </w:r>
      <w:r w:rsidR="008977BB">
        <w:rPr>
          <w:b/>
          <w:sz w:val="22"/>
        </w:rPr>
        <w:t xml:space="preserve"> (</w:t>
      </w:r>
      <w:r w:rsidR="00727031">
        <w:rPr>
          <w:b/>
          <w:sz w:val="22"/>
        </w:rPr>
        <w:t>3</w:t>
      </w:r>
      <w:r w:rsidR="008977BB">
        <w:rPr>
          <w:b/>
          <w:sz w:val="22"/>
        </w:rPr>
        <w:t xml:space="preserve"> этап строительства</w:t>
      </w:r>
      <w:r w:rsidR="00D227A3">
        <w:rPr>
          <w:b/>
          <w:sz w:val="22"/>
        </w:rPr>
        <w:t xml:space="preserve"> или №</w:t>
      </w:r>
      <w:r w:rsidR="00727031">
        <w:rPr>
          <w:b/>
          <w:sz w:val="22"/>
        </w:rPr>
        <w:t>3</w:t>
      </w:r>
      <w:r w:rsidR="00D227A3">
        <w:rPr>
          <w:b/>
          <w:sz w:val="22"/>
        </w:rPr>
        <w:t xml:space="preserve"> по ГП</w:t>
      </w:r>
      <w:r w:rsidR="008977BB" w:rsidRPr="00BD1E60">
        <w:rPr>
          <w:b/>
          <w:sz w:val="22"/>
        </w:rPr>
        <w:t>)</w:t>
      </w:r>
      <w:r w:rsidR="008977BB">
        <w:rPr>
          <w:sz w:val="22"/>
          <w:szCs w:val="22"/>
        </w:rPr>
        <w:t xml:space="preserve">, строительство которого осуществляется на земельном участке, указанном в п. 1.1. настоящего договора, с привлечением денежных средств Участника долевого строительства, по строительному адресу: </w:t>
      </w:r>
      <w:r w:rsidR="008977BB" w:rsidRPr="00CF69E0">
        <w:rPr>
          <w:b/>
          <w:sz w:val="22"/>
        </w:rPr>
        <w:t>Калининградская область, г. Калининград, ул. Генерала Толстикова</w:t>
      </w:r>
      <w:r w:rsidR="008977BB">
        <w:rPr>
          <w:b/>
          <w:bCs/>
          <w:color w:val="000000"/>
          <w:sz w:val="22"/>
          <w:szCs w:val="22"/>
          <w:lang w:eastAsia="zh-CN"/>
        </w:rPr>
        <w:t xml:space="preserve"> </w:t>
      </w:r>
      <w:r w:rsidR="008977BB">
        <w:rPr>
          <w:sz w:val="22"/>
          <w:szCs w:val="22"/>
        </w:rPr>
        <w:t xml:space="preserve">(почтовый адрес уточняется по окончании строительства). </w:t>
      </w:r>
    </w:p>
    <w:p w14:paraId="6A4CC617" w14:textId="77777777" w:rsidR="00E81E97" w:rsidRDefault="008977BB" w:rsidP="008977BB">
      <w:pPr>
        <w:ind w:right="33"/>
        <w:jc w:val="both"/>
        <w:rPr>
          <w:sz w:val="22"/>
        </w:rPr>
      </w:pPr>
      <w:r>
        <w:rPr>
          <w:sz w:val="22"/>
          <w:szCs w:val="22"/>
        </w:rPr>
        <w:t>Жилой дом</w:t>
      </w:r>
      <w:r w:rsidR="00E81E97" w:rsidRPr="00BD1E60">
        <w:rPr>
          <w:b/>
          <w:sz w:val="22"/>
        </w:rPr>
        <w:t xml:space="preserve"> </w:t>
      </w:r>
      <w:r w:rsidR="00E81E97" w:rsidRPr="00BD1E60">
        <w:rPr>
          <w:sz w:val="22"/>
        </w:rPr>
        <w:t>имеет следующие</w:t>
      </w:r>
      <w:r w:rsidR="00E81E97">
        <w:rPr>
          <w:sz w:val="22"/>
        </w:rPr>
        <w:t xml:space="preserve"> основные</w:t>
      </w:r>
      <w:r w:rsidR="00E81E97" w:rsidRPr="00BD1E60">
        <w:rPr>
          <w:sz w:val="22"/>
        </w:rPr>
        <w:t xml:space="preserve"> характеристики: </w:t>
      </w:r>
    </w:p>
    <w:p w14:paraId="1E585BEA" w14:textId="77777777" w:rsidR="00E81E97" w:rsidRPr="0050172A" w:rsidRDefault="00E81E97" w:rsidP="00E81E97">
      <w:pPr>
        <w:ind w:left="708" w:right="33"/>
        <w:rPr>
          <w:sz w:val="22"/>
        </w:rPr>
      </w:pPr>
      <w:r w:rsidRPr="0050172A">
        <w:rPr>
          <w:sz w:val="22"/>
        </w:rPr>
        <w:t>Вид:</w:t>
      </w:r>
      <w:r w:rsidR="0050172A" w:rsidRPr="0050172A">
        <w:rPr>
          <w:sz w:val="22"/>
        </w:rPr>
        <w:t xml:space="preserve"> Многоквартирный жилой дом</w:t>
      </w:r>
    </w:p>
    <w:p w14:paraId="3ECAE7A4" w14:textId="77777777" w:rsidR="00E81E97" w:rsidRPr="0050172A" w:rsidRDefault="00E81E97" w:rsidP="00E81E97">
      <w:pPr>
        <w:ind w:left="708" w:right="33"/>
        <w:rPr>
          <w:sz w:val="22"/>
        </w:rPr>
      </w:pPr>
      <w:r w:rsidRPr="0050172A">
        <w:rPr>
          <w:sz w:val="22"/>
        </w:rPr>
        <w:t>Назначение:</w:t>
      </w:r>
      <w:r w:rsidR="0050172A" w:rsidRPr="0050172A">
        <w:rPr>
          <w:sz w:val="22"/>
        </w:rPr>
        <w:t xml:space="preserve"> Жилое</w:t>
      </w:r>
    </w:p>
    <w:p w14:paraId="09254AEF" w14:textId="77777777" w:rsidR="00E81E97" w:rsidRPr="0050172A" w:rsidRDefault="00E96F0A" w:rsidP="00E81E97">
      <w:pPr>
        <w:ind w:left="708" w:right="33"/>
        <w:rPr>
          <w:sz w:val="22"/>
        </w:rPr>
      </w:pPr>
      <w:r w:rsidRPr="0050172A">
        <w:rPr>
          <w:sz w:val="22"/>
        </w:rPr>
        <w:t>Этажность (количество надземных этажей): 8.</w:t>
      </w:r>
    </w:p>
    <w:p w14:paraId="76B869D2" w14:textId="43430DBE" w:rsidR="00E81E97" w:rsidRPr="0050172A" w:rsidRDefault="00E81E97" w:rsidP="00E81E97">
      <w:pPr>
        <w:ind w:left="708" w:right="33"/>
        <w:rPr>
          <w:sz w:val="22"/>
        </w:rPr>
      </w:pPr>
      <w:r w:rsidRPr="0050172A">
        <w:rPr>
          <w:sz w:val="22"/>
        </w:rPr>
        <w:t>Общая площадь:</w:t>
      </w:r>
      <w:r w:rsidR="00E96F0A" w:rsidRPr="0050172A">
        <w:rPr>
          <w:sz w:val="22"/>
        </w:rPr>
        <w:t xml:space="preserve"> 83</w:t>
      </w:r>
      <w:r w:rsidR="00727031">
        <w:rPr>
          <w:sz w:val="22"/>
        </w:rPr>
        <w:t>07,9</w:t>
      </w:r>
      <w:r w:rsidR="00E96F0A" w:rsidRPr="0050172A">
        <w:rPr>
          <w:sz w:val="22"/>
        </w:rPr>
        <w:t xml:space="preserve"> кв. м.</w:t>
      </w:r>
    </w:p>
    <w:p w14:paraId="1BC08392" w14:textId="77777777" w:rsidR="00E96F0A" w:rsidRPr="0050172A" w:rsidRDefault="00E96F0A" w:rsidP="00E81E97">
      <w:pPr>
        <w:ind w:left="708" w:right="33"/>
        <w:rPr>
          <w:sz w:val="22"/>
        </w:rPr>
      </w:pPr>
      <w:r w:rsidRPr="0050172A">
        <w:rPr>
          <w:sz w:val="22"/>
        </w:rPr>
        <w:t>Конструктивная система - комбинированная: каркасная и стеновая</w:t>
      </w:r>
      <w:r w:rsidR="00E634D1" w:rsidRPr="0050172A">
        <w:rPr>
          <w:sz w:val="22"/>
        </w:rPr>
        <w:t>.</w:t>
      </w:r>
    </w:p>
    <w:p w14:paraId="43842944" w14:textId="77777777" w:rsidR="00E81E97" w:rsidRPr="0050172A" w:rsidRDefault="00E81E97" w:rsidP="00E81E97">
      <w:pPr>
        <w:ind w:left="708" w:right="33"/>
        <w:rPr>
          <w:sz w:val="22"/>
        </w:rPr>
      </w:pPr>
      <w:r w:rsidRPr="0050172A">
        <w:rPr>
          <w:sz w:val="22"/>
        </w:rPr>
        <w:t>Материал наружных стен:</w:t>
      </w:r>
      <w:r w:rsidR="00E96F0A" w:rsidRPr="0050172A">
        <w:rPr>
          <w:sz w:val="22"/>
        </w:rPr>
        <w:t xml:space="preserve"> силикатный кирпич</w:t>
      </w:r>
    </w:p>
    <w:p w14:paraId="402FFC81" w14:textId="77777777" w:rsidR="00E81E97" w:rsidRPr="0050172A" w:rsidRDefault="00E81E97" w:rsidP="00E81E97">
      <w:pPr>
        <w:ind w:left="708" w:right="33"/>
        <w:rPr>
          <w:sz w:val="22"/>
        </w:rPr>
      </w:pPr>
      <w:r w:rsidRPr="0050172A">
        <w:rPr>
          <w:sz w:val="22"/>
        </w:rPr>
        <w:t>Поэтажные перекрытия:</w:t>
      </w:r>
      <w:r w:rsidR="00E96F0A" w:rsidRPr="0050172A">
        <w:rPr>
          <w:sz w:val="22"/>
        </w:rPr>
        <w:t xml:space="preserve"> сборные железобетонные перекрытия</w:t>
      </w:r>
    </w:p>
    <w:p w14:paraId="0BF6C2CC" w14:textId="77777777" w:rsidR="00E81E97" w:rsidRPr="0050172A" w:rsidRDefault="00E81E97" w:rsidP="00E81E97">
      <w:pPr>
        <w:ind w:left="708" w:right="33"/>
        <w:rPr>
          <w:sz w:val="22"/>
        </w:rPr>
      </w:pPr>
      <w:r w:rsidRPr="0050172A">
        <w:rPr>
          <w:sz w:val="22"/>
        </w:rPr>
        <w:t>Класс энергоэффективности:</w:t>
      </w:r>
      <w:r w:rsidR="0050172A" w:rsidRPr="0050172A">
        <w:rPr>
          <w:sz w:val="22"/>
        </w:rPr>
        <w:t xml:space="preserve"> А++</w:t>
      </w:r>
    </w:p>
    <w:p w14:paraId="149BCF19" w14:textId="77777777" w:rsidR="00E81E97" w:rsidRPr="00BB0728" w:rsidRDefault="00E81E97" w:rsidP="00BB0728">
      <w:pPr>
        <w:ind w:left="708" w:right="33"/>
        <w:rPr>
          <w:sz w:val="22"/>
        </w:rPr>
      </w:pPr>
      <w:r w:rsidRPr="0050172A">
        <w:rPr>
          <w:sz w:val="22"/>
        </w:rPr>
        <w:t>Класс сейсмостойкости:</w:t>
      </w:r>
      <w:r w:rsidR="0050172A" w:rsidRPr="0050172A">
        <w:rPr>
          <w:sz w:val="22"/>
        </w:rPr>
        <w:t xml:space="preserve"> 6 баллов</w:t>
      </w:r>
    </w:p>
    <w:p w14:paraId="3864B465" w14:textId="77777777" w:rsidR="008603E5" w:rsidRPr="00BD1E60" w:rsidRDefault="008603E5" w:rsidP="008603E5">
      <w:pPr>
        <w:suppressAutoHyphens w:val="0"/>
        <w:spacing w:after="4" w:line="250" w:lineRule="auto"/>
        <w:ind w:right="33"/>
        <w:jc w:val="both"/>
        <w:rPr>
          <w:sz w:val="22"/>
        </w:rPr>
      </w:pPr>
      <w:r w:rsidRPr="008977BB">
        <w:rPr>
          <w:b/>
          <w:sz w:val="22"/>
        </w:rPr>
        <w:lastRenderedPageBreak/>
        <w:t>Объектом долевого строительства является</w:t>
      </w:r>
      <w:r w:rsidR="008977BB">
        <w:rPr>
          <w:b/>
          <w:sz w:val="22"/>
        </w:rPr>
        <w:t xml:space="preserve"> жилое помещение -</w:t>
      </w:r>
      <w:r w:rsidRPr="008977BB">
        <w:rPr>
          <w:b/>
          <w:sz w:val="22"/>
        </w:rPr>
        <w:t xml:space="preserve"> квартира</w:t>
      </w:r>
      <w:r w:rsidRPr="00BD1E60">
        <w:rPr>
          <w:sz w:val="22"/>
        </w:rPr>
        <w:t>, расположенная на ___</w:t>
      </w:r>
      <w:r w:rsidRPr="00BD1E60">
        <w:rPr>
          <w:b/>
          <w:sz w:val="22"/>
        </w:rPr>
        <w:t>(_____) этаже</w:t>
      </w:r>
      <w:r w:rsidRPr="00BD1E60">
        <w:rPr>
          <w:sz w:val="22"/>
        </w:rPr>
        <w:t xml:space="preserve"> </w:t>
      </w:r>
      <w:r>
        <w:rPr>
          <w:sz w:val="22"/>
        </w:rPr>
        <w:t>Жилого дома</w:t>
      </w:r>
      <w:r w:rsidRPr="00BD1E60">
        <w:rPr>
          <w:sz w:val="22"/>
        </w:rPr>
        <w:t xml:space="preserve">, общей площадью по проекту </w:t>
      </w:r>
      <w:r w:rsidRPr="005C427E">
        <w:rPr>
          <w:sz w:val="22"/>
          <w:highlight w:val="yellow"/>
        </w:rPr>
        <w:t xml:space="preserve">39,79( тридцать девять целых семьдесят девять сотых) квадратных метров, </w:t>
      </w:r>
      <w:r w:rsidRPr="005C427E">
        <w:rPr>
          <w:b/>
          <w:sz w:val="22"/>
          <w:highlight w:val="yellow"/>
        </w:rPr>
        <w:t xml:space="preserve">строительный (условный) номер квартиры ___ </w:t>
      </w:r>
      <w:r w:rsidRPr="005C427E">
        <w:rPr>
          <w:sz w:val="22"/>
          <w:highlight w:val="yellow"/>
        </w:rPr>
        <w:t>(_____)</w:t>
      </w:r>
      <w:r w:rsidR="008977BB" w:rsidRPr="005C427E">
        <w:rPr>
          <w:sz w:val="22"/>
          <w:highlight w:val="yellow"/>
        </w:rPr>
        <w:t>, секция (    )</w:t>
      </w:r>
      <w:r w:rsidRPr="005C427E">
        <w:rPr>
          <w:sz w:val="22"/>
          <w:highlight w:val="yellow"/>
        </w:rPr>
        <w:t xml:space="preserve">. В целях толкования настоящего договора указанная проектная общая площадь квартиры определяется как сумма всех площадей: </w:t>
      </w:r>
      <w:r w:rsidRPr="005C427E">
        <w:rPr>
          <w:b/>
          <w:sz w:val="22"/>
          <w:highlight w:val="yellow"/>
        </w:rPr>
        <w:t>холл ___</w:t>
      </w:r>
      <w:r w:rsidRPr="005C427E">
        <w:rPr>
          <w:sz w:val="22"/>
          <w:highlight w:val="yellow"/>
        </w:rPr>
        <w:t xml:space="preserve">(_____) квадратных метра, </w:t>
      </w:r>
      <w:r w:rsidRPr="005C427E">
        <w:rPr>
          <w:b/>
          <w:sz w:val="22"/>
          <w:highlight w:val="yellow"/>
        </w:rPr>
        <w:t>ванная __</w:t>
      </w:r>
      <w:r w:rsidRPr="005C427E">
        <w:rPr>
          <w:sz w:val="22"/>
          <w:highlight w:val="yellow"/>
        </w:rPr>
        <w:t xml:space="preserve"> (_____) квадратных метров, </w:t>
      </w:r>
      <w:r w:rsidRPr="005C427E">
        <w:rPr>
          <w:b/>
          <w:sz w:val="22"/>
          <w:highlight w:val="yellow"/>
        </w:rPr>
        <w:t>кухня ___</w:t>
      </w:r>
      <w:r w:rsidRPr="005C427E">
        <w:rPr>
          <w:sz w:val="22"/>
          <w:highlight w:val="yellow"/>
        </w:rPr>
        <w:t xml:space="preserve">(_____) квадратных метра, </w:t>
      </w:r>
      <w:r w:rsidRPr="005C427E">
        <w:rPr>
          <w:b/>
          <w:sz w:val="22"/>
          <w:highlight w:val="yellow"/>
        </w:rPr>
        <w:t>комната ___</w:t>
      </w:r>
      <w:r w:rsidRPr="005C427E">
        <w:rPr>
          <w:sz w:val="22"/>
          <w:highlight w:val="yellow"/>
        </w:rPr>
        <w:t xml:space="preserve"> (_____) квадратных метра, </w:t>
      </w:r>
      <w:r w:rsidRPr="005C427E">
        <w:rPr>
          <w:b/>
          <w:sz w:val="22"/>
          <w:highlight w:val="yellow"/>
        </w:rPr>
        <w:t>лоджия  __</w:t>
      </w:r>
      <w:r w:rsidRPr="005C427E">
        <w:rPr>
          <w:sz w:val="22"/>
          <w:highlight w:val="yellow"/>
        </w:rPr>
        <w:t>(____) квадратных метра (без учета понижающего коэффициента k=0,5). Общая проектная площадь без учета холодных помещений ____ (_________) квадратных метра.</w:t>
      </w:r>
      <w:r w:rsidRPr="00BD1E60">
        <w:rPr>
          <w:sz w:val="22"/>
        </w:rPr>
        <w:t xml:space="preserve">  </w:t>
      </w:r>
      <w:r w:rsidRPr="00BD1E60">
        <w:rPr>
          <w:b/>
          <w:sz w:val="22"/>
        </w:rPr>
        <w:t>Стороны для целей расчетов по договору условились учитывать общую площадь без применения понижающих коэффициентов</w:t>
      </w:r>
      <w:r w:rsidRPr="00BD1E60">
        <w:rPr>
          <w:sz w:val="22"/>
        </w:rPr>
        <w:t xml:space="preserve">.  </w:t>
      </w:r>
    </w:p>
    <w:p w14:paraId="0A695705" w14:textId="77777777" w:rsidR="008977BB" w:rsidRPr="008977BB" w:rsidRDefault="008977BB" w:rsidP="008977BB">
      <w:pPr>
        <w:pStyle w:val="af0"/>
        <w:rPr>
          <w:sz w:val="22"/>
          <w:szCs w:val="22"/>
          <w:highlight w:val="yellow"/>
        </w:rPr>
      </w:pPr>
      <w:r w:rsidRPr="00BD1E60">
        <w:rPr>
          <w:sz w:val="22"/>
        </w:rPr>
        <w:t>Объект долевого строительства</w:t>
      </w:r>
      <w:r>
        <w:rPr>
          <w:sz w:val="22"/>
        </w:rPr>
        <w:t xml:space="preserve"> (квартира)</w:t>
      </w:r>
      <w:r w:rsidRPr="00BD1E60">
        <w:rPr>
          <w:sz w:val="22"/>
        </w:rPr>
        <w:t xml:space="preserve"> будет обладать следующими техническими характеристиками</w:t>
      </w:r>
    </w:p>
    <w:tbl>
      <w:tblPr>
        <w:tblW w:w="9474" w:type="dxa"/>
        <w:tblInd w:w="544" w:type="dxa"/>
        <w:tblCellMar>
          <w:top w:w="38" w:type="dxa"/>
          <w:left w:w="10" w:type="dxa"/>
          <w:right w:w="0" w:type="dxa"/>
        </w:tblCellMar>
        <w:tblLook w:val="04A0" w:firstRow="1" w:lastRow="0" w:firstColumn="1" w:lastColumn="0" w:noHBand="0" w:noVBand="1"/>
      </w:tblPr>
      <w:tblGrid>
        <w:gridCol w:w="358"/>
        <w:gridCol w:w="3653"/>
        <w:gridCol w:w="5463"/>
      </w:tblGrid>
      <w:tr w:rsidR="008977BB" w:rsidRPr="00BD1E60" w14:paraId="5167FDDE" w14:textId="77777777" w:rsidTr="008977BB">
        <w:trPr>
          <w:trHeight w:val="192"/>
        </w:trPr>
        <w:tc>
          <w:tcPr>
            <w:tcW w:w="358" w:type="dxa"/>
            <w:tcBorders>
              <w:top w:val="single" w:sz="4" w:space="0" w:color="000080"/>
              <w:left w:val="single" w:sz="4" w:space="0" w:color="000080"/>
              <w:bottom w:val="single" w:sz="4" w:space="0" w:color="000080"/>
              <w:right w:val="single" w:sz="4" w:space="0" w:color="000080"/>
            </w:tcBorders>
            <w:shd w:val="clear" w:color="auto" w:fill="auto"/>
          </w:tcPr>
          <w:p w14:paraId="063C0382" w14:textId="77777777" w:rsidR="008977BB" w:rsidRPr="00BD1E60" w:rsidRDefault="008977BB" w:rsidP="00526ADF">
            <w:pPr>
              <w:spacing w:line="259" w:lineRule="auto"/>
              <w:rPr>
                <w:sz w:val="22"/>
              </w:rPr>
            </w:pPr>
            <w:r w:rsidRPr="00BD1E60">
              <w:rPr>
                <w:sz w:val="22"/>
              </w:rPr>
              <w:t xml:space="preserve">№ </w:t>
            </w:r>
          </w:p>
        </w:tc>
        <w:tc>
          <w:tcPr>
            <w:tcW w:w="3653" w:type="dxa"/>
            <w:tcBorders>
              <w:top w:val="single" w:sz="4" w:space="0" w:color="000080"/>
              <w:left w:val="single" w:sz="4" w:space="0" w:color="000080"/>
              <w:bottom w:val="single" w:sz="4" w:space="0" w:color="000080"/>
              <w:right w:val="single" w:sz="4" w:space="0" w:color="000080"/>
            </w:tcBorders>
            <w:shd w:val="clear" w:color="auto" w:fill="auto"/>
          </w:tcPr>
          <w:p w14:paraId="475F378A" w14:textId="77777777" w:rsidR="008977BB" w:rsidRPr="00BD1E60" w:rsidRDefault="008977BB" w:rsidP="00526ADF">
            <w:pPr>
              <w:spacing w:line="259" w:lineRule="auto"/>
              <w:rPr>
                <w:sz w:val="22"/>
              </w:rPr>
            </w:pPr>
            <w:r w:rsidRPr="00BD1E60">
              <w:rPr>
                <w:sz w:val="22"/>
              </w:rPr>
              <w:t xml:space="preserve">Показатель </w:t>
            </w:r>
          </w:p>
        </w:tc>
        <w:tc>
          <w:tcPr>
            <w:tcW w:w="5463" w:type="dxa"/>
            <w:tcBorders>
              <w:top w:val="single" w:sz="4" w:space="0" w:color="000080"/>
              <w:left w:val="single" w:sz="4" w:space="0" w:color="000080"/>
              <w:bottom w:val="single" w:sz="4" w:space="0" w:color="000080"/>
              <w:right w:val="single" w:sz="4" w:space="0" w:color="000080"/>
            </w:tcBorders>
            <w:shd w:val="clear" w:color="auto" w:fill="auto"/>
          </w:tcPr>
          <w:p w14:paraId="2AE29482" w14:textId="77777777" w:rsidR="008977BB" w:rsidRPr="00BD1E60" w:rsidRDefault="008977BB" w:rsidP="00526ADF">
            <w:pPr>
              <w:spacing w:line="259" w:lineRule="auto"/>
              <w:rPr>
                <w:sz w:val="22"/>
              </w:rPr>
            </w:pPr>
            <w:r>
              <w:rPr>
                <w:sz w:val="22"/>
              </w:rPr>
              <w:t>З</w:t>
            </w:r>
            <w:r w:rsidRPr="00BD1E60">
              <w:rPr>
                <w:sz w:val="22"/>
              </w:rPr>
              <w:t xml:space="preserve">начение показателя </w:t>
            </w:r>
          </w:p>
        </w:tc>
      </w:tr>
      <w:tr w:rsidR="008977BB" w:rsidRPr="00BD1E60" w14:paraId="54F539A1" w14:textId="77777777" w:rsidTr="008977BB">
        <w:trPr>
          <w:trHeight w:val="192"/>
        </w:trPr>
        <w:tc>
          <w:tcPr>
            <w:tcW w:w="358" w:type="dxa"/>
            <w:tcBorders>
              <w:top w:val="single" w:sz="4" w:space="0" w:color="000080"/>
              <w:left w:val="single" w:sz="4" w:space="0" w:color="000080"/>
              <w:bottom w:val="single" w:sz="4" w:space="0" w:color="000080"/>
              <w:right w:val="single" w:sz="4" w:space="0" w:color="000080"/>
            </w:tcBorders>
            <w:shd w:val="clear" w:color="auto" w:fill="auto"/>
          </w:tcPr>
          <w:p w14:paraId="1D8301CC" w14:textId="77777777" w:rsidR="008977BB" w:rsidRPr="00BD1E60" w:rsidRDefault="008977BB" w:rsidP="00526ADF">
            <w:pPr>
              <w:spacing w:line="259" w:lineRule="auto"/>
              <w:ind w:left="120"/>
              <w:rPr>
                <w:sz w:val="22"/>
              </w:rPr>
            </w:pPr>
            <w:r w:rsidRPr="00BD1E60">
              <w:rPr>
                <w:sz w:val="22"/>
              </w:rPr>
              <w:t xml:space="preserve">1 </w:t>
            </w:r>
          </w:p>
        </w:tc>
        <w:tc>
          <w:tcPr>
            <w:tcW w:w="3653" w:type="dxa"/>
            <w:tcBorders>
              <w:top w:val="single" w:sz="4" w:space="0" w:color="000080"/>
              <w:left w:val="single" w:sz="4" w:space="0" w:color="000080"/>
              <w:bottom w:val="single" w:sz="4" w:space="0" w:color="000080"/>
              <w:right w:val="single" w:sz="4" w:space="0" w:color="000080"/>
            </w:tcBorders>
            <w:shd w:val="clear" w:color="auto" w:fill="auto"/>
          </w:tcPr>
          <w:p w14:paraId="45E8A1E9" w14:textId="77777777" w:rsidR="008977BB" w:rsidRPr="00BD1E60" w:rsidRDefault="008977BB" w:rsidP="00526ADF">
            <w:pPr>
              <w:spacing w:line="259" w:lineRule="auto"/>
              <w:ind w:right="10"/>
              <w:jc w:val="center"/>
              <w:rPr>
                <w:sz w:val="22"/>
              </w:rPr>
            </w:pPr>
            <w:r w:rsidRPr="00BD1E60">
              <w:rPr>
                <w:sz w:val="22"/>
              </w:rPr>
              <w:t xml:space="preserve">2 </w:t>
            </w:r>
          </w:p>
        </w:tc>
        <w:tc>
          <w:tcPr>
            <w:tcW w:w="5463" w:type="dxa"/>
            <w:tcBorders>
              <w:top w:val="single" w:sz="4" w:space="0" w:color="000080"/>
              <w:left w:val="single" w:sz="4" w:space="0" w:color="000080"/>
              <w:bottom w:val="single" w:sz="4" w:space="0" w:color="000080"/>
              <w:right w:val="single" w:sz="4" w:space="0" w:color="000080"/>
            </w:tcBorders>
            <w:shd w:val="clear" w:color="auto" w:fill="auto"/>
          </w:tcPr>
          <w:p w14:paraId="08984755" w14:textId="77777777" w:rsidR="008977BB" w:rsidRPr="00BD1E60" w:rsidRDefault="008977BB" w:rsidP="00526ADF">
            <w:pPr>
              <w:spacing w:line="259" w:lineRule="auto"/>
              <w:ind w:right="9"/>
              <w:jc w:val="center"/>
              <w:rPr>
                <w:sz w:val="22"/>
              </w:rPr>
            </w:pPr>
            <w:r w:rsidRPr="00BD1E60">
              <w:rPr>
                <w:sz w:val="22"/>
              </w:rPr>
              <w:t xml:space="preserve">3 </w:t>
            </w:r>
          </w:p>
        </w:tc>
      </w:tr>
      <w:tr w:rsidR="008977BB" w:rsidRPr="00BD1E60" w14:paraId="0DA4B968" w14:textId="77777777" w:rsidTr="008977BB">
        <w:trPr>
          <w:trHeight w:val="1755"/>
        </w:trPr>
        <w:tc>
          <w:tcPr>
            <w:tcW w:w="358" w:type="dxa"/>
            <w:tcBorders>
              <w:top w:val="single" w:sz="4" w:space="0" w:color="000080"/>
              <w:left w:val="single" w:sz="4" w:space="0" w:color="000080"/>
              <w:bottom w:val="single" w:sz="4" w:space="0" w:color="000080"/>
              <w:right w:val="single" w:sz="4" w:space="0" w:color="000080"/>
            </w:tcBorders>
            <w:shd w:val="clear" w:color="auto" w:fill="auto"/>
          </w:tcPr>
          <w:p w14:paraId="5EB0C6B4" w14:textId="77777777" w:rsidR="008977BB" w:rsidRPr="00BD1E60" w:rsidRDefault="008977BB" w:rsidP="00526ADF">
            <w:pPr>
              <w:spacing w:line="259" w:lineRule="auto"/>
              <w:rPr>
                <w:sz w:val="22"/>
              </w:rPr>
            </w:pPr>
            <w:r w:rsidRPr="00BD1E60">
              <w:rPr>
                <w:sz w:val="22"/>
              </w:rPr>
              <w:t xml:space="preserve">1 </w:t>
            </w:r>
          </w:p>
        </w:tc>
        <w:tc>
          <w:tcPr>
            <w:tcW w:w="3653" w:type="dxa"/>
            <w:tcBorders>
              <w:top w:val="single" w:sz="4" w:space="0" w:color="000080"/>
              <w:left w:val="single" w:sz="4" w:space="0" w:color="000080"/>
              <w:bottom w:val="single" w:sz="4" w:space="0" w:color="000080"/>
              <w:right w:val="single" w:sz="4" w:space="0" w:color="000080"/>
            </w:tcBorders>
            <w:shd w:val="clear" w:color="auto" w:fill="auto"/>
          </w:tcPr>
          <w:p w14:paraId="3EC3D2D7" w14:textId="77777777" w:rsidR="008977BB" w:rsidRPr="00BD1E60" w:rsidRDefault="008977BB" w:rsidP="00526ADF">
            <w:pPr>
              <w:spacing w:line="259" w:lineRule="auto"/>
              <w:rPr>
                <w:sz w:val="22"/>
              </w:rPr>
            </w:pPr>
            <w:r w:rsidRPr="00BD1E60">
              <w:rPr>
                <w:sz w:val="22"/>
              </w:rPr>
              <w:t xml:space="preserve">Внутренняя отделка </w:t>
            </w:r>
          </w:p>
        </w:tc>
        <w:tc>
          <w:tcPr>
            <w:tcW w:w="5463" w:type="dxa"/>
            <w:tcBorders>
              <w:top w:val="single" w:sz="4" w:space="0" w:color="000080"/>
              <w:left w:val="single" w:sz="4" w:space="0" w:color="000080"/>
              <w:bottom w:val="single" w:sz="4" w:space="0" w:color="000080"/>
              <w:right w:val="single" w:sz="4" w:space="0" w:color="000080"/>
            </w:tcBorders>
            <w:shd w:val="clear" w:color="auto" w:fill="auto"/>
          </w:tcPr>
          <w:p w14:paraId="797C47B6" w14:textId="77777777" w:rsidR="008977BB" w:rsidRPr="008977BB" w:rsidRDefault="008977BB" w:rsidP="00E96F0A">
            <w:pPr>
              <w:ind w:right="9"/>
              <w:rPr>
                <w:sz w:val="22"/>
                <w:highlight w:val="yellow"/>
              </w:rPr>
            </w:pPr>
            <w:r w:rsidRPr="008977BB">
              <w:rPr>
                <w:sz w:val="22"/>
                <w:highlight w:val="yellow"/>
              </w:rPr>
              <w:t>Помещение передается без отделки, при этом в помещении: полы: выполнена  стяжка из цементно-песчаного раствора по междуэтажной тепло-звуко-изоляции; стены: оштукатуренные известково-песчаной раствором;  потолок: монолитный железобетонный;</w:t>
            </w:r>
            <w:r w:rsidRPr="008977BB">
              <w:rPr>
                <w:b/>
                <w:sz w:val="22"/>
                <w:highlight w:val="yellow"/>
              </w:rPr>
              <w:t xml:space="preserve"> </w:t>
            </w:r>
          </w:p>
          <w:p w14:paraId="2FD80781" w14:textId="77777777" w:rsidR="008977BB" w:rsidRPr="008977BB" w:rsidRDefault="008977BB" w:rsidP="00E96F0A">
            <w:pPr>
              <w:ind w:right="13"/>
              <w:rPr>
                <w:sz w:val="22"/>
                <w:highlight w:val="yellow"/>
              </w:rPr>
            </w:pPr>
            <w:r w:rsidRPr="008977BB">
              <w:rPr>
                <w:sz w:val="22"/>
                <w:highlight w:val="yellow"/>
              </w:rPr>
              <w:t xml:space="preserve">оконные заполнения: ПВХ, откосы оштукатурены или выполнены из гипсокартона; входная дверь: металлическая дверь; межкомнатные двери: не устанавливаются; </w:t>
            </w:r>
          </w:p>
        </w:tc>
      </w:tr>
      <w:tr w:rsidR="008977BB" w:rsidRPr="00C7151F" w14:paraId="41FB107C" w14:textId="77777777" w:rsidTr="008977BB">
        <w:trPr>
          <w:trHeight w:val="972"/>
        </w:trPr>
        <w:tc>
          <w:tcPr>
            <w:tcW w:w="358" w:type="dxa"/>
            <w:tcBorders>
              <w:top w:val="single" w:sz="4" w:space="0" w:color="000080"/>
              <w:left w:val="single" w:sz="4" w:space="0" w:color="000080"/>
              <w:bottom w:val="single" w:sz="4" w:space="0" w:color="000080"/>
              <w:right w:val="single" w:sz="4" w:space="0" w:color="000080"/>
            </w:tcBorders>
            <w:shd w:val="clear" w:color="auto" w:fill="auto"/>
          </w:tcPr>
          <w:p w14:paraId="03698095" w14:textId="77777777" w:rsidR="008977BB" w:rsidRPr="00BD1E60" w:rsidRDefault="008977BB" w:rsidP="00526ADF">
            <w:pPr>
              <w:spacing w:line="259" w:lineRule="auto"/>
              <w:rPr>
                <w:sz w:val="22"/>
              </w:rPr>
            </w:pPr>
            <w:r w:rsidRPr="00BD1E60">
              <w:rPr>
                <w:sz w:val="22"/>
              </w:rPr>
              <w:t xml:space="preserve">2 </w:t>
            </w:r>
          </w:p>
        </w:tc>
        <w:tc>
          <w:tcPr>
            <w:tcW w:w="3653" w:type="dxa"/>
            <w:tcBorders>
              <w:top w:val="single" w:sz="4" w:space="0" w:color="000080"/>
              <w:left w:val="single" w:sz="4" w:space="0" w:color="000080"/>
              <w:bottom w:val="single" w:sz="4" w:space="0" w:color="000080"/>
              <w:right w:val="single" w:sz="4" w:space="0" w:color="000080"/>
            </w:tcBorders>
            <w:shd w:val="clear" w:color="auto" w:fill="auto"/>
          </w:tcPr>
          <w:p w14:paraId="017697A5" w14:textId="77777777" w:rsidR="008977BB" w:rsidRPr="00BD1E60" w:rsidRDefault="008977BB" w:rsidP="00526ADF">
            <w:pPr>
              <w:spacing w:line="259" w:lineRule="auto"/>
              <w:rPr>
                <w:sz w:val="22"/>
              </w:rPr>
            </w:pPr>
            <w:r w:rsidRPr="00BD1E60">
              <w:rPr>
                <w:sz w:val="22"/>
              </w:rPr>
              <w:t xml:space="preserve">Отопление </w:t>
            </w:r>
          </w:p>
        </w:tc>
        <w:tc>
          <w:tcPr>
            <w:tcW w:w="5463" w:type="dxa"/>
            <w:tcBorders>
              <w:top w:val="single" w:sz="4" w:space="0" w:color="000080"/>
              <w:left w:val="single" w:sz="4" w:space="0" w:color="000080"/>
              <w:bottom w:val="single" w:sz="4" w:space="0" w:color="000080"/>
              <w:right w:val="single" w:sz="4" w:space="0" w:color="000080"/>
            </w:tcBorders>
            <w:shd w:val="clear" w:color="auto" w:fill="auto"/>
          </w:tcPr>
          <w:p w14:paraId="3DA43B4E" w14:textId="77777777" w:rsidR="008977BB" w:rsidRPr="008977BB" w:rsidRDefault="008977BB" w:rsidP="00E96F0A">
            <w:pPr>
              <w:rPr>
                <w:sz w:val="22"/>
                <w:highlight w:val="yellow"/>
              </w:rPr>
            </w:pPr>
            <w:r w:rsidRPr="008977BB">
              <w:rPr>
                <w:sz w:val="22"/>
                <w:highlight w:val="yellow"/>
              </w:rPr>
              <w:t xml:space="preserve">Городские тепловые сети (централизованный источник теплоснабжения) либо Индивидуальный (автономный) двухконтурный газовый котел; радиаторы; </w:t>
            </w:r>
          </w:p>
          <w:p w14:paraId="6083F92D" w14:textId="77777777" w:rsidR="008977BB" w:rsidRPr="008977BB" w:rsidRDefault="008977BB" w:rsidP="00E96F0A">
            <w:pPr>
              <w:ind w:right="940"/>
              <w:rPr>
                <w:sz w:val="22"/>
                <w:highlight w:val="yellow"/>
              </w:rPr>
            </w:pPr>
            <w:r w:rsidRPr="008977BB">
              <w:rPr>
                <w:sz w:val="22"/>
                <w:highlight w:val="yellow"/>
              </w:rPr>
              <w:t xml:space="preserve">газовый счетчик индивидуального учета; разводка отопления согласно проекта;  полотенцесушитель: не устанавливается; </w:t>
            </w:r>
          </w:p>
        </w:tc>
      </w:tr>
      <w:tr w:rsidR="008977BB" w:rsidRPr="00C7151F" w14:paraId="623D671F" w14:textId="77777777" w:rsidTr="008977BB">
        <w:trPr>
          <w:trHeight w:val="576"/>
        </w:trPr>
        <w:tc>
          <w:tcPr>
            <w:tcW w:w="358" w:type="dxa"/>
            <w:tcBorders>
              <w:top w:val="single" w:sz="4" w:space="0" w:color="000080"/>
              <w:left w:val="single" w:sz="4" w:space="0" w:color="000080"/>
              <w:bottom w:val="single" w:sz="4" w:space="0" w:color="000080"/>
              <w:right w:val="single" w:sz="4" w:space="0" w:color="000080"/>
            </w:tcBorders>
            <w:shd w:val="clear" w:color="auto" w:fill="auto"/>
          </w:tcPr>
          <w:p w14:paraId="57B4366B" w14:textId="77777777" w:rsidR="008977BB" w:rsidRPr="00BD1E60" w:rsidRDefault="008977BB" w:rsidP="00526ADF">
            <w:pPr>
              <w:spacing w:line="259" w:lineRule="auto"/>
              <w:rPr>
                <w:sz w:val="22"/>
              </w:rPr>
            </w:pPr>
            <w:r w:rsidRPr="00BD1E60">
              <w:rPr>
                <w:sz w:val="22"/>
              </w:rPr>
              <w:t xml:space="preserve">3 </w:t>
            </w:r>
          </w:p>
        </w:tc>
        <w:tc>
          <w:tcPr>
            <w:tcW w:w="3653" w:type="dxa"/>
            <w:tcBorders>
              <w:top w:val="single" w:sz="4" w:space="0" w:color="000080"/>
              <w:left w:val="single" w:sz="4" w:space="0" w:color="000080"/>
              <w:bottom w:val="single" w:sz="4" w:space="0" w:color="000080"/>
              <w:right w:val="single" w:sz="4" w:space="0" w:color="000080"/>
            </w:tcBorders>
            <w:shd w:val="clear" w:color="auto" w:fill="auto"/>
          </w:tcPr>
          <w:p w14:paraId="37988AC0" w14:textId="77777777" w:rsidR="008977BB" w:rsidRPr="00BD1E60" w:rsidRDefault="008977BB" w:rsidP="00526ADF">
            <w:pPr>
              <w:spacing w:line="259" w:lineRule="auto"/>
              <w:rPr>
                <w:sz w:val="22"/>
              </w:rPr>
            </w:pPr>
            <w:r w:rsidRPr="00BD1E60">
              <w:rPr>
                <w:sz w:val="22"/>
              </w:rPr>
              <w:t xml:space="preserve">Водоснабжение </w:t>
            </w:r>
          </w:p>
        </w:tc>
        <w:tc>
          <w:tcPr>
            <w:tcW w:w="5463" w:type="dxa"/>
            <w:tcBorders>
              <w:top w:val="single" w:sz="4" w:space="0" w:color="000080"/>
              <w:left w:val="single" w:sz="4" w:space="0" w:color="000080"/>
              <w:bottom w:val="single" w:sz="4" w:space="0" w:color="000080"/>
              <w:right w:val="single" w:sz="4" w:space="0" w:color="000080"/>
            </w:tcBorders>
            <w:shd w:val="clear" w:color="auto" w:fill="auto"/>
          </w:tcPr>
          <w:p w14:paraId="720FC675" w14:textId="77777777" w:rsidR="008977BB" w:rsidRPr="008977BB" w:rsidRDefault="008977BB" w:rsidP="00E96F0A">
            <w:pPr>
              <w:ind w:right="12"/>
              <w:rPr>
                <w:sz w:val="22"/>
                <w:highlight w:val="yellow"/>
              </w:rPr>
            </w:pPr>
            <w:r w:rsidRPr="008977BB">
              <w:rPr>
                <w:sz w:val="22"/>
                <w:highlight w:val="yellow"/>
              </w:rPr>
              <w:t>водомерный счетчик индивидуального учета; выполнен ввод сантехнических труб холодной воды в помещение согласно проекта, либо  выполнен ввод сантехнических труб холодной и горячей воды в помещение согласно проекта (при централизованном источнике теплоснабжения).</w:t>
            </w:r>
          </w:p>
        </w:tc>
      </w:tr>
      <w:tr w:rsidR="008977BB" w:rsidRPr="00C7151F" w14:paraId="4B004166" w14:textId="77777777" w:rsidTr="008977BB">
        <w:trPr>
          <w:trHeight w:val="600"/>
        </w:trPr>
        <w:tc>
          <w:tcPr>
            <w:tcW w:w="358" w:type="dxa"/>
            <w:tcBorders>
              <w:top w:val="single" w:sz="4" w:space="0" w:color="000080"/>
              <w:left w:val="single" w:sz="4" w:space="0" w:color="000080"/>
              <w:bottom w:val="single" w:sz="4" w:space="0" w:color="000080"/>
              <w:right w:val="single" w:sz="4" w:space="0" w:color="000080"/>
            </w:tcBorders>
            <w:shd w:val="clear" w:color="auto" w:fill="auto"/>
          </w:tcPr>
          <w:p w14:paraId="68A9EA66" w14:textId="77777777" w:rsidR="008977BB" w:rsidRPr="00BD1E60" w:rsidRDefault="008977BB" w:rsidP="00526ADF">
            <w:pPr>
              <w:spacing w:line="259" w:lineRule="auto"/>
              <w:rPr>
                <w:sz w:val="22"/>
              </w:rPr>
            </w:pPr>
            <w:r w:rsidRPr="00BD1E60">
              <w:rPr>
                <w:sz w:val="22"/>
              </w:rPr>
              <w:t xml:space="preserve">4 </w:t>
            </w:r>
          </w:p>
        </w:tc>
        <w:tc>
          <w:tcPr>
            <w:tcW w:w="3653" w:type="dxa"/>
            <w:tcBorders>
              <w:top w:val="single" w:sz="4" w:space="0" w:color="000080"/>
              <w:left w:val="single" w:sz="4" w:space="0" w:color="000080"/>
              <w:bottom w:val="single" w:sz="4" w:space="0" w:color="000080"/>
              <w:right w:val="single" w:sz="4" w:space="0" w:color="000080"/>
            </w:tcBorders>
            <w:shd w:val="clear" w:color="auto" w:fill="auto"/>
          </w:tcPr>
          <w:p w14:paraId="59923899" w14:textId="77777777" w:rsidR="008977BB" w:rsidRPr="00BD1E60" w:rsidRDefault="008977BB" w:rsidP="00526ADF">
            <w:pPr>
              <w:spacing w:line="259" w:lineRule="auto"/>
              <w:rPr>
                <w:sz w:val="22"/>
              </w:rPr>
            </w:pPr>
            <w:r w:rsidRPr="00BD1E60">
              <w:rPr>
                <w:sz w:val="22"/>
              </w:rPr>
              <w:t xml:space="preserve">Электроснабжение </w:t>
            </w:r>
          </w:p>
        </w:tc>
        <w:tc>
          <w:tcPr>
            <w:tcW w:w="5463" w:type="dxa"/>
            <w:tcBorders>
              <w:top w:val="single" w:sz="4" w:space="0" w:color="000080"/>
              <w:left w:val="single" w:sz="4" w:space="0" w:color="000080"/>
              <w:bottom w:val="single" w:sz="4" w:space="0" w:color="000080"/>
              <w:right w:val="single" w:sz="4" w:space="0" w:color="000080"/>
            </w:tcBorders>
            <w:shd w:val="clear" w:color="auto" w:fill="auto"/>
          </w:tcPr>
          <w:p w14:paraId="599234D9" w14:textId="77777777" w:rsidR="008977BB" w:rsidRPr="008977BB" w:rsidRDefault="008977BB" w:rsidP="00E96F0A">
            <w:pPr>
              <w:rPr>
                <w:sz w:val="22"/>
                <w:highlight w:val="yellow"/>
              </w:rPr>
            </w:pPr>
            <w:r w:rsidRPr="008977BB">
              <w:rPr>
                <w:sz w:val="22"/>
                <w:highlight w:val="yellow"/>
              </w:rPr>
              <w:t xml:space="preserve">электрический счетчик индивидуального учета; </w:t>
            </w:r>
          </w:p>
          <w:p w14:paraId="59025EEB" w14:textId="77777777" w:rsidR="008977BB" w:rsidRPr="008977BB" w:rsidRDefault="008977BB" w:rsidP="00E96F0A">
            <w:pPr>
              <w:rPr>
                <w:sz w:val="22"/>
                <w:highlight w:val="yellow"/>
              </w:rPr>
            </w:pPr>
            <w:r w:rsidRPr="008977BB">
              <w:rPr>
                <w:sz w:val="22"/>
                <w:highlight w:val="yellow"/>
              </w:rPr>
              <w:t xml:space="preserve">разводка проводом согласно проекта и СНиП с установкой розеток и выключателей; </w:t>
            </w:r>
          </w:p>
        </w:tc>
      </w:tr>
      <w:tr w:rsidR="008977BB" w:rsidRPr="00BD1E60" w14:paraId="08EA85F9" w14:textId="77777777" w:rsidTr="008977BB">
        <w:trPr>
          <w:trHeight w:val="192"/>
        </w:trPr>
        <w:tc>
          <w:tcPr>
            <w:tcW w:w="358" w:type="dxa"/>
            <w:tcBorders>
              <w:top w:val="single" w:sz="4" w:space="0" w:color="000080"/>
              <w:left w:val="single" w:sz="4" w:space="0" w:color="000080"/>
              <w:bottom w:val="single" w:sz="4" w:space="0" w:color="000080"/>
              <w:right w:val="single" w:sz="4" w:space="0" w:color="000080"/>
            </w:tcBorders>
            <w:shd w:val="clear" w:color="auto" w:fill="auto"/>
          </w:tcPr>
          <w:p w14:paraId="63D9D2B3" w14:textId="77777777" w:rsidR="008977BB" w:rsidRPr="00BD1E60" w:rsidRDefault="008977BB" w:rsidP="00526ADF">
            <w:pPr>
              <w:spacing w:line="259" w:lineRule="auto"/>
              <w:rPr>
                <w:sz w:val="22"/>
              </w:rPr>
            </w:pPr>
            <w:r w:rsidRPr="00BD1E60">
              <w:rPr>
                <w:sz w:val="22"/>
              </w:rPr>
              <w:t xml:space="preserve">5 </w:t>
            </w:r>
          </w:p>
        </w:tc>
        <w:tc>
          <w:tcPr>
            <w:tcW w:w="3653" w:type="dxa"/>
            <w:tcBorders>
              <w:top w:val="single" w:sz="4" w:space="0" w:color="000080"/>
              <w:left w:val="single" w:sz="4" w:space="0" w:color="000080"/>
              <w:bottom w:val="single" w:sz="4" w:space="0" w:color="000080"/>
              <w:right w:val="single" w:sz="4" w:space="0" w:color="000080"/>
            </w:tcBorders>
            <w:shd w:val="clear" w:color="auto" w:fill="auto"/>
          </w:tcPr>
          <w:p w14:paraId="36750567" w14:textId="77777777" w:rsidR="008977BB" w:rsidRPr="00BD1E60" w:rsidRDefault="008977BB" w:rsidP="00526ADF">
            <w:pPr>
              <w:spacing w:line="259" w:lineRule="auto"/>
              <w:rPr>
                <w:sz w:val="22"/>
              </w:rPr>
            </w:pPr>
            <w:r w:rsidRPr="00BD1E60">
              <w:rPr>
                <w:sz w:val="22"/>
              </w:rPr>
              <w:t xml:space="preserve">Слаботочные сети </w:t>
            </w:r>
          </w:p>
        </w:tc>
        <w:tc>
          <w:tcPr>
            <w:tcW w:w="5463" w:type="dxa"/>
            <w:tcBorders>
              <w:top w:val="single" w:sz="4" w:space="0" w:color="000080"/>
              <w:left w:val="single" w:sz="4" w:space="0" w:color="000080"/>
              <w:bottom w:val="single" w:sz="4" w:space="0" w:color="000080"/>
              <w:right w:val="single" w:sz="4" w:space="0" w:color="000080"/>
            </w:tcBorders>
            <w:shd w:val="clear" w:color="auto" w:fill="auto"/>
          </w:tcPr>
          <w:p w14:paraId="425D1B3B" w14:textId="77777777" w:rsidR="008977BB" w:rsidRPr="008977BB" w:rsidRDefault="008977BB" w:rsidP="00E96F0A">
            <w:pPr>
              <w:rPr>
                <w:sz w:val="22"/>
                <w:highlight w:val="yellow"/>
              </w:rPr>
            </w:pPr>
            <w:r w:rsidRPr="008977BB">
              <w:rPr>
                <w:sz w:val="22"/>
                <w:highlight w:val="yellow"/>
              </w:rPr>
              <w:t xml:space="preserve">согласно проекта </w:t>
            </w:r>
          </w:p>
        </w:tc>
      </w:tr>
      <w:tr w:rsidR="008977BB" w:rsidRPr="00BD1E60" w14:paraId="74E321E3" w14:textId="77777777" w:rsidTr="008977BB">
        <w:trPr>
          <w:trHeight w:val="766"/>
        </w:trPr>
        <w:tc>
          <w:tcPr>
            <w:tcW w:w="358" w:type="dxa"/>
            <w:tcBorders>
              <w:top w:val="single" w:sz="4" w:space="0" w:color="000080"/>
              <w:left w:val="single" w:sz="4" w:space="0" w:color="000080"/>
              <w:bottom w:val="single" w:sz="4" w:space="0" w:color="000080"/>
              <w:right w:val="single" w:sz="4" w:space="0" w:color="000080"/>
            </w:tcBorders>
            <w:shd w:val="clear" w:color="auto" w:fill="auto"/>
          </w:tcPr>
          <w:p w14:paraId="28224546" w14:textId="77777777" w:rsidR="008977BB" w:rsidRPr="00BD1E60" w:rsidRDefault="008977BB" w:rsidP="00526ADF">
            <w:pPr>
              <w:spacing w:line="259" w:lineRule="auto"/>
              <w:rPr>
                <w:sz w:val="22"/>
              </w:rPr>
            </w:pPr>
            <w:r w:rsidRPr="00BD1E60">
              <w:rPr>
                <w:sz w:val="22"/>
              </w:rPr>
              <w:t xml:space="preserve">6 </w:t>
            </w:r>
          </w:p>
        </w:tc>
        <w:tc>
          <w:tcPr>
            <w:tcW w:w="3653" w:type="dxa"/>
            <w:tcBorders>
              <w:top w:val="single" w:sz="4" w:space="0" w:color="000080"/>
              <w:left w:val="single" w:sz="4" w:space="0" w:color="000080"/>
              <w:bottom w:val="single" w:sz="4" w:space="0" w:color="000080"/>
              <w:right w:val="single" w:sz="4" w:space="0" w:color="000080"/>
            </w:tcBorders>
            <w:shd w:val="clear" w:color="auto" w:fill="auto"/>
          </w:tcPr>
          <w:p w14:paraId="45C86186" w14:textId="77777777" w:rsidR="008977BB" w:rsidRPr="00BD1E60" w:rsidRDefault="008977BB" w:rsidP="00526ADF">
            <w:pPr>
              <w:spacing w:line="259" w:lineRule="auto"/>
              <w:rPr>
                <w:sz w:val="22"/>
              </w:rPr>
            </w:pPr>
            <w:r w:rsidRPr="00BD1E60">
              <w:rPr>
                <w:sz w:val="22"/>
              </w:rPr>
              <w:t xml:space="preserve">Канализация (водоотведение) </w:t>
            </w:r>
          </w:p>
        </w:tc>
        <w:tc>
          <w:tcPr>
            <w:tcW w:w="5463" w:type="dxa"/>
            <w:tcBorders>
              <w:top w:val="single" w:sz="4" w:space="0" w:color="000080"/>
              <w:left w:val="single" w:sz="4" w:space="0" w:color="000080"/>
              <w:bottom w:val="single" w:sz="4" w:space="0" w:color="000080"/>
              <w:right w:val="single" w:sz="4" w:space="0" w:color="000080"/>
            </w:tcBorders>
            <w:shd w:val="clear" w:color="auto" w:fill="auto"/>
          </w:tcPr>
          <w:p w14:paraId="33523C61" w14:textId="77777777" w:rsidR="008977BB" w:rsidRPr="008977BB" w:rsidRDefault="008977BB" w:rsidP="00E96F0A">
            <w:pPr>
              <w:ind w:right="11"/>
              <w:rPr>
                <w:sz w:val="22"/>
                <w:highlight w:val="yellow"/>
              </w:rPr>
            </w:pPr>
            <w:r w:rsidRPr="008977BB">
              <w:rPr>
                <w:sz w:val="22"/>
                <w:highlight w:val="yellow"/>
              </w:rPr>
              <w:t xml:space="preserve">Выполнен ввод канализационных труб в помещение, установлен тройник для подключения, согласно проекта. Отсутствуют сантехнические приборы (раковины, ванные, унитазы) </w:t>
            </w:r>
          </w:p>
        </w:tc>
      </w:tr>
    </w:tbl>
    <w:p w14:paraId="4897FAB3" w14:textId="77777777" w:rsidR="008977BB" w:rsidRDefault="008977BB">
      <w:pPr>
        <w:pStyle w:val="af0"/>
        <w:rPr>
          <w:sz w:val="22"/>
          <w:szCs w:val="22"/>
          <w:highlight w:val="yellow"/>
        </w:rPr>
      </w:pPr>
    </w:p>
    <w:p w14:paraId="09797AF9" w14:textId="77777777" w:rsidR="007C3844" w:rsidRDefault="00583B99">
      <w:pPr>
        <w:pStyle w:val="ConsPlusNormal"/>
        <w:widowControl/>
        <w:tabs>
          <w:tab w:val="left" w:pos="567"/>
          <w:tab w:val="left" w:pos="993"/>
          <w:tab w:val="left" w:pos="1560"/>
        </w:tabs>
        <w:ind w:firstLine="0"/>
        <w:jc w:val="both"/>
        <w:rPr>
          <w:color w:val="000000"/>
        </w:rPr>
      </w:pPr>
      <w:r>
        <w:rPr>
          <w:rFonts w:ascii="Times New Roman" w:hAnsi="Times New Roman" w:cs="Times New Roman"/>
          <w:color w:val="000000"/>
          <w:sz w:val="22"/>
          <w:szCs w:val="22"/>
        </w:rPr>
        <w:t>3.4. План Объекта, отражающий в графической форме расположение по отношению друг к другу частей Объекта и местоположение Объекта на этаже согласован Сторонами и указан в Приложении № 1 к настоящему Договору. Участник уведомлен и согласен с тем, что Застройщик в одностороннем порядке вправе вносить изменения в проектную документацию Жилого дома.</w:t>
      </w:r>
    </w:p>
    <w:p w14:paraId="146F630C" w14:textId="77777777" w:rsidR="007C3844" w:rsidRDefault="00583B99">
      <w:pPr>
        <w:pStyle w:val="ConsPlusNormal"/>
        <w:tabs>
          <w:tab w:val="left" w:pos="709"/>
          <w:tab w:val="left" w:pos="993"/>
        </w:tabs>
        <w:ind w:firstLine="0"/>
        <w:jc w:val="both"/>
        <w:rPr>
          <w:color w:val="000000"/>
        </w:rPr>
      </w:pPr>
      <w:r>
        <w:rPr>
          <w:rFonts w:ascii="Times New Roman" w:hAnsi="Times New Roman" w:cs="Times New Roman"/>
          <w:color w:val="000000"/>
          <w:sz w:val="22"/>
          <w:szCs w:val="22"/>
        </w:rPr>
        <w:t>3.5. Застройщик гарантирует, что на момент заключения Договора Объект правами третьих лиц не обременен, в споре, под запретом, залогом, в судебных разбирательствах не состоит, а также, что ранее в отношении Объекта не совершалось сделок, следствием которых может быть возникновение прав третьих лиц.</w:t>
      </w:r>
      <w:bookmarkStart w:id="2" w:name="_Hlk523408552"/>
      <w:bookmarkEnd w:id="2"/>
    </w:p>
    <w:p w14:paraId="10378CDE" w14:textId="77777777" w:rsidR="007C3844" w:rsidRDefault="007C3844">
      <w:pPr>
        <w:pStyle w:val="ConsPlusNormal"/>
        <w:tabs>
          <w:tab w:val="left" w:pos="567"/>
          <w:tab w:val="left" w:pos="993"/>
        </w:tabs>
        <w:ind w:firstLine="567"/>
        <w:jc w:val="both"/>
        <w:rPr>
          <w:rFonts w:ascii="Times New Roman" w:hAnsi="Times New Roman" w:cs="Times New Roman"/>
          <w:color w:val="000000"/>
          <w:sz w:val="22"/>
          <w:szCs w:val="22"/>
        </w:rPr>
      </w:pPr>
    </w:p>
    <w:p w14:paraId="3E23DB65" w14:textId="77777777" w:rsidR="007C3844" w:rsidRDefault="00583B99">
      <w:pPr>
        <w:pStyle w:val="ConsPlusNormal"/>
        <w:widowControl/>
        <w:tabs>
          <w:tab w:val="left" w:pos="0"/>
        </w:tabs>
        <w:ind w:left="360" w:firstLine="0"/>
        <w:jc w:val="center"/>
        <w:rPr>
          <w:color w:val="000000"/>
        </w:rPr>
      </w:pPr>
      <w:r>
        <w:rPr>
          <w:rFonts w:ascii="Times New Roman" w:hAnsi="Times New Roman" w:cs="Times New Roman"/>
          <w:b/>
          <w:bCs/>
          <w:color w:val="000000"/>
          <w:spacing w:val="20"/>
          <w:sz w:val="22"/>
          <w:szCs w:val="22"/>
        </w:rPr>
        <w:t>4.ЦЕНА ДОГОВОРА. СРОКИ И ПОРЯДОК ОПЛАТЫ</w:t>
      </w:r>
    </w:p>
    <w:p w14:paraId="00A474C2" w14:textId="77777777" w:rsidR="007C3844" w:rsidRDefault="00583B99">
      <w:pPr>
        <w:tabs>
          <w:tab w:val="left" w:pos="993"/>
          <w:tab w:val="left" w:pos="1260"/>
        </w:tabs>
        <w:jc w:val="both"/>
        <w:rPr>
          <w:color w:val="000000"/>
        </w:rPr>
      </w:pPr>
      <w:r>
        <w:rPr>
          <w:color w:val="000000"/>
          <w:sz w:val="22"/>
          <w:szCs w:val="22"/>
        </w:rPr>
        <w:t xml:space="preserve">4.1.Размер денежных средств, подлежащих уплате Участником долевого строительства Застройщику для создания Объекта долевого строительства (цена Договора) определен сторонами в сумме  </w:t>
      </w:r>
      <w:r w:rsidRPr="00C165D2">
        <w:rPr>
          <w:b/>
          <w:bCs/>
          <w:color w:val="000000"/>
          <w:sz w:val="22"/>
          <w:szCs w:val="22"/>
        </w:rPr>
        <w:t>0,00 ( тысяч)</w:t>
      </w:r>
      <w:r w:rsidRPr="00C165D2">
        <w:rPr>
          <w:color w:val="000000"/>
          <w:sz w:val="22"/>
          <w:szCs w:val="22"/>
        </w:rPr>
        <w:t xml:space="preserve">  рублей РФ 00 копеек из расчета </w:t>
      </w:r>
      <w:r w:rsidRPr="00C165D2">
        <w:rPr>
          <w:color w:val="000000"/>
          <w:sz w:val="22"/>
          <w:szCs w:val="22"/>
          <w:lang w:eastAsia="zh-CN"/>
        </w:rPr>
        <w:t>0</w:t>
      </w:r>
      <w:r w:rsidRPr="00C165D2">
        <w:rPr>
          <w:color w:val="000000"/>
          <w:sz w:val="22"/>
          <w:szCs w:val="22"/>
        </w:rPr>
        <w:t>,00 (тысячи) рублей 00 копеек за 1 (один) квадратный метр проектной площади (общей приведенной площади)</w:t>
      </w:r>
      <w:r>
        <w:rPr>
          <w:color w:val="000000"/>
          <w:sz w:val="22"/>
          <w:szCs w:val="22"/>
        </w:rPr>
        <w:t xml:space="preserve">. При расчете цены настоящего Договора учтена проектная общая приведенная площадь, </w:t>
      </w:r>
      <w:r>
        <w:rPr>
          <w:color w:val="000000"/>
          <w:sz w:val="22"/>
          <w:szCs w:val="22"/>
        </w:rPr>
        <w:lastRenderedPageBreak/>
        <w:t xml:space="preserve">т.е. проектная площадь Объекта долевого строительства, включающая в себя проектную общую площадь и приведенную площадь холодных помещений. </w:t>
      </w:r>
      <w:r w:rsidRPr="00C165D2">
        <w:rPr>
          <w:color w:val="000000"/>
          <w:sz w:val="22"/>
          <w:szCs w:val="22"/>
        </w:rPr>
        <w:t>Под площадью объекта по тексту Договора сторонами принимается общая приведенная площадь.</w:t>
      </w:r>
    </w:p>
    <w:p w14:paraId="401FD965" w14:textId="77777777" w:rsidR="007C3844" w:rsidRDefault="00583B99">
      <w:pPr>
        <w:pStyle w:val="af0"/>
        <w:rPr>
          <w:color w:val="000000"/>
        </w:rPr>
      </w:pPr>
      <w:r>
        <w:rPr>
          <w:color w:val="000000"/>
          <w:sz w:val="22"/>
          <w:szCs w:val="22"/>
        </w:rPr>
        <w:t>4.2. Окончательная Цена Договора устанавливается с учетом п.п. 4.3., 4.4, 4.5,4.6.,4.7. Договора.</w:t>
      </w:r>
    </w:p>
    <w:p w14:paraId="20E3C3E6" w14:textId="77777777" w:rsidR="007C3844" w:rsidRDefault="00583B99">
      <w:pPr>
        <w:pStyle w:val="af0"/>
        <w:tabs>
          <w:tab w:val="left" w:pos="993"/>
        </w:tabs>
        <w:rPr>
          <w:color w:val="000000"/>
        </w:rPr>
      </w:pPr>
      <w:r>
        <w:rPr>
          <w:color w:val="000000"/>
          <w:sz w:val="22"/>
          <w:szCs w:val="22"/>
        </w:rPr>
        <w:t xml:space="preserve">4.3. Стороны договорились, что стоимость одного квадратного метра составляет </w:t>
      </w:r>
      <w:r w:rsidRPr="00C165D2">
        <w:rPr>
          <w:color w:val="000000"/>
          <w:sz w:val="22"/>
          <w:szCs w:val="22"/>
          <w:lang w:eastAsia="zh-CN"/>
        </w:rPr>
        <w:t>0</w:t>
      </w:r>
      <w:r w:rsidRPr="00C165D2">
        <w:rPr>
          <w:color w:val="000000"/>
          <w:sz w:val="22"/>
          <w:szCs w:val="22"/>
        </w:rPr>
        <w:t>,00 (тысячи) рублей 00 копеек</w:t>
      </w:r>
      <w:r>
        <w:rPr>
          <w:color w:val="000000"/>
          <w:sz w:val="22"/>
          <w:szCs w:val="22"/>
        </w:rPr>
        <w:t>. Стоимость одного квадратного метра, определенная в настоящем пункте, является фиксированной и изменению не подлежит.</w:t>
      </w:r>
      <w:bookmarkStart w:id="3" w:name="_Hlk486002316"/>
      <w:bookmarkEnd w:id="3"/>
    </w:p>
    <w:p w14:paraId="5CDF0314" w14:textId="77777777" w:rsidR="007C3844" w:rsidRDefault="00583B99">
      <w:pPr>
        <w:pStyle w:val="af0"/>
        <w:tabs>
          <w:tab w:val="left" w:pos="993"/>
        </w:tabs>
        <w:rPr>
          <w:color w:val="000000"/>
        </w:rPr>
      </w:pPr>
      <w:r>
        <w:rPr>
          <w:color w:val="000000"/>
          <w:sz w:val="22"/>
          <w:szCs w:val="22"/>
        </w:rPr>
        <w:t>4.4. Стороны договорились, что Цена Договора подлежит дополнительному уточнению Сторонами после получения Застройщиком результатов обмеров в отношении Объекта и рассчитывается посредством умножения Общей площади Объекта на стоимость одного квадратного метра, указанную в п. 4.1 Договора. При уточнении цены Договора Стороны подписывают Акты сверки взаиморасчетов, составленные по формам Приложения №2 (в случае наступления условий согласно п.4.5 Договора) или Приложения №3 (в случае наступления условий согласно п.4.6 Договора) к настоящему Договору, для чего Участник обязан явиться в офис Застройщика в срок, указанный в уведомлении о завершении строительства Жилого дома, направляемом в адрес Участника в соответствии с п.5.6 Договора. Все взаиморасчеты в связи с дополнительным уточнением цены Договора производятся Сторонами до составления Передаточного Акта на Объект, при этом если какое-либо из обязательств по Договору Участником не выполнено либо выполнено ненадлежащим образом, Застройщик вправе применять меры, предусмотренные законом для случаев неисполнения встречных обязательств, в том числе приостановить исполнение своего обязательства по передаче Объекта Участнику.</w:t>
      </w:r>
    </w:p>
    <w:p w14:paraId="7285FCC4" w14:textId="77777777" w:rsidR="007C3844" w:rsidRDefault="00583B99">
      <w:pPr>
        <w:pStyle w:val="14"/>
        <w:tabs>
          <w:tab w:val="left" w:pos="540"/>
          <w:tab w:val="left" w:pos="720"/>
          <w:tab w:val="left" w:pos="3960"/>
        </w:tabs>
        <w:ind w:left="0" w:right="0"/>
        <w:jc w:val="both"/>
        <w:rPr>
          <w:color w:val="000000"/>
        </w:rPr>
      </w:pPr>
      <w:r>
        <w:rPr>
          <w:color w:val="000000"/>
          <w:sz w:val="22"/>
          <w:szCs w:val="22"/>
        </w:rPr>
        <w:t>4.5.В случае, если фактическая площадь</w:t>
      </w:r>
      <w:r>
        <w:rPr>
          <w:color w:val="000000"/>
          <w:spacing w:val="1"/>
          <w:sz w:val="22"/>
          <w:szCs w:val="22"/>
        </w:rPr>
        <w:t>, включающая в себя в том числе приведенную площадь холодных помещений (балконов и (или) лоджий),</w:t>
      </w:r>
      <w:r>
        <w:rPr>
          <w:color w:val="000000"/>
          <w:sz w:val="22"/>
          <w:szCs w:val="22"/>
        </w:rPr>
        <w:t xml:space="preserve"> Объекта долевого строительства будет больше проектной площади с холодными помещениями Объекта долевого строительства, указанной в п. 3.3. настоящего Договора, Цена настоящего Договора подлежит увеличению. При этом Цена настоящего Договора составит сумму, рассчитанную Сторонами исходя из цены за 1 кв.м. проектной площади Объекта долевого строительства, установленной в п.4.3. настоящего Договора, умноженной на фактическую площадь с холодными помещениями Объекта долевого строительства. Оплата осуществляется Участником перечислением денежных средств в рублях в течение 10 (Десяти) рабочих дней с даты подписания Акта сверки взаиморасчетов, составленного по форме Приложения №3 к настоящему Договору, либо получения от Застройщика письменного требования или уведомления о завершении строительства Жилого дома, направляемого в адрес Участника в соответствии с п.5.5 Договора.</w:t>
      </w:r>
    </w:p>
    <w:p w14:paraId="193ED7A1" w14:textId="77777777" w:rsidR="007C3844" w:rsidRDefault="00583B99">
      <w:pPr>
        <w:pStyle w:val="14"/>
        <w:tabs>
          <w:tab w:val="left" w:pos="540"/>
          <w:tab w:val="left" w:pos="720"/>
          <w:tab w:val="left" w:pos="3960"/>
        </w:tabs>
        <w:ind w:left="0" w:right="0"/>
        <w:jc w:val="both"/>
        <w:rPr>
          <w:color w:val="000000"/>
        </w:rPr>
      </w:pPr>
      <w:r>
        <w:rPr>
          <w:color w:val="000000"/>
          <w:sz w:val="22"/>
          <w:szCs w:val="22"/>
        </w:rPr>
        <w:t>4.6. В случае, если фактическая площадь</w:t>
      </w:r>
      <w:r>
        <w:rPr>
          <w:color w:val="000000"/>
          <w:spacing w:val="1"/>
          <w:sz w:val="22"/>
          <w:szCs w:val="22"/>
        </w:rPr>
        <w:t xml:space="preserve">, включающая в себя в том числе приведенную площадь холодных помещений (балконов и (или) лоджий), </w:t>
      </w:r>
      <w:r>
        <w:rPr>
          <w:color w:val="000000"/>
          <w:sz w:val="22"/>
          <w:szCs w:val="22"/>
        </w:rPr>
        <w:t xml:space="preserve">Объекта долевого строительства будет меньше проектной площади с холодными помещениями Объекта долевого строительства, указанной в п. 3.3. настоящего Договора, Цена Договора подлежит уменьшению. При этом Цена настоящего Договора составит сумму, рассчитанную Сторонами исходя из цены за 1 кв.м. проектной площади Объекта долевого строительства, установленной в п.4.3. настоящего Договора, умноженной на фактическую площадь с холодными помещениями Объекта долевого строительства. Возврат полученной в результате описанного в настоящем пункте расчета суммы осуществляется Застройщиком перечислением денежных средств в рублях Участнику по указанным им банковским реквизитам в течение 10 (Десяти) рабочих дней с даты подписания Акта сверки взаиморасчетов, составленного по форме Приложения №2 к настоящему Договору. </w:t>
      </w:r>
    </w:p>
    <w:p w14:paraId="1AE2E8AC" w14:textId="77777777" w:rsidR="007C3844" w:rsidRDefault="00583B99">
      <w:pPr>
        <w:pStyle w:val="14"/>
        <w:tabs>
          <w:tab w:val="left" w:pos="540"/>
          <w:tab w:val="left" w:pos="720"/>
          <w:tab w:val="left" w:pos="3960"/>
        </w:tabs>
        <w:ind w:left="0" w:right="0"/>
        <w:jc w:val="both"/>
        <w:rPr>
          <w:color w:val="000000"/>
        </w:rPr>
      </w:pPr>
      <w:r>
        <w:rPr>
          <w:color w:val="000000"/>
          <w:sz w:val="22"/>
          <w:szCs w:val="22"/>
        </w:rPr>
        <w:t>4.7. В случае, если фактическая площадь</w:t>
      </w:r>
      <w:r>
        <w:rPr>
          <w:color w:val="000000"/>
          <w:spacing w:val="1"/>
          <w:sz w:val="22"/>
          <w:szCs w:val="22"/>
        </w:rPr>
        <w:t>, включающая в себя в том числе приведенную площадь холодных помещений (балконов и (или) лоджий),</w:t>
      </w:r>
      <w:r>
        <w:rPr>
          <w:color w:val="000000"/>
          <w:sz w:val="22"/>
          <w:szCs w:val="22"/>
        </w:rPr>
        <w:t xml:space="preserve"> Объекта долевого строительства будет равна проектной площади с холодными помещениями Объекта долевого строительства, указанной в п.3.3. настоящего Договора, Цена Договора изменению не подлежит.</w:t>
      </w:r>
    </w:p>
    <w:p w14:paraId="0E04D645" w14:textId="77777777" w:rsidR="007C3844" w:rsidRDefault="00583B99">
      <w:pPr>
        <w:pStyle w:val="14"/>
        <w:tabs>
          <w:tab w:val="left" w:pos="540"/>
          <w:tab w:val="left" w:pos="720"/>
          <w:tab w:val="left" w:pos="3960"/>
        </w:tabs>
        <w:ind w:left="0" w:right="0"/>
        <w:jc w:val="both"/>
        <w:rPr>
          <w:color w:val="000000"/>
        </w:rPr>
      </w:pPr>
      <w:r>
        <w:rPr>
          <w:color w:val="000000"/>
          <w:sz w:val="22"/>
          <w:szCs w:val="22"/>
        </w:rPr>
        <w:t>4.8. Цена настоящего Договора – размер денежных средств, подлежащих уплате Участником.</w:t>
      </w:r>
    </w:p>
    <w:p w14:paraId="6A9CC8FD" w14:textId="77777777" w:rsidR="007C3844" w:rsidRDefault="00583B99">
      <w:pPr>
        <w:jc w:val="both"/>
        <w:rPr>
          <w:color w:val="000000"/>
        </w:rPr>
      </w:pPr>
      <w:r>
        <w:rPr>
          <w:color w:val="000000"/>
          <w:sz w:val="22"/>
          <w:szCs w:val="22"/>
        </w:rPr>
        <w:t xml:space="preserve">4.9. Участник обязуется оплатить Цену Договора, которая на момент заключения настоящего Договора составляет </w:t>
      </w:r>
      <w:r w:rsidRPr="00C165D2">
        <w:rPr>
          <w:b/>
          <w:bCs/>
          <w:color w:val="000000"/>
          <w:sz w:val="22"/>
          <w:szCs w:val="22"/>
        </w:rPr>
        <w:t>0,00 ()</w:t>
      </w:r>
      <w:r w:rsidRPr="00C165D2">
        <w:rPr>
          <w:color w:val="000000"/>
          <w:sz w:val="22"/>
          <w:szCs w:val="22"/>
        </w:rPr>
        <w:t>рублей РФ 00 копеек</w:t>
      </w:r>
      <w:r>
        <w:rPr>
          <w:color w:val="000000"/>
          <w:sz w:val="22"/>
          <w:szCs w:val="22"/>
        </w:rPr>
        <w:t xml:space="preserve"> из расчёта стоимости одного квадратного метра, указанной в пункте 4.1. Договора.Цена Договора подлежит изменению в случаях, предусмотренных п.4.3., 4.4, 4.5, 4.6., 4.7. настоящего Договора. </w:t>
      </w:r>
    </w:p>
    <w:p w14:paraId="1BD78D65" w14:textId="77777777" w:rsidR="007C3844" w:rsidRDefault="00583B99">
      <w:pPr>
        <w:jc w:val="both"/>
        <w:rPr>
          <w:color w:val="000000"/>
        </w:rPr>
      </w:pPr>
      <w:r>
        <w:rPr>
          <w:color w:val="000000"/>
          <w:sz w:val="22"/>
          <w:szCs w:val="22"/>
        </w:rPr>
        <w:t>4.10. Расчет по оплате стоимости Объекта</w:t>
      </w:r>
      <w:r w:rsidR="005252B0">
        <w:rPr>
          <w:color w:val="000000"/>
          <w:sz w:val="22"/>
          <w:szCs w:val="22"/>
        </w:rPr>
        <w:t xml:space="preserve"> (цены договора)</w:t>
      </w:r>
      <w:r>
        <w:rPr>
          <w:color w:val="000000"/>
          <w:sz w:val="22"/>
          <w:szCs w:val="22"/>
        </w:rPr>
        <w:t xml:space="preserve"> производится в течение 5 (пяти) рабочих дней после государственной регистрации настоящего Договора в Органе регистрации прав на следующих условиях:</w:t>
      </w:r>
    </w:p>
    <w:p w14:paraId="37581C5B" w14:textId="77777777" w:rsidR="007C3844" w:rsidRDefault="00583B99">
      <w:pPr>
        <w:numPr>
          <w:ilvl w:val="0"/>
          <w:numId w:val="5"/>
        </w:numPr>
        <w:jc w:val="both"/>
        <w:rPr>
          <w:color w:val="000000"/>
        </w:rPr>
      </w:pPr>
      <w:r>
        <w:rPr>
          <w:b/>
          <w:bCs/>
          <w:color w:val="000000"/>
          <w:sz w:val="22"/>
          <w:szCs w:val="22"/>
        </w:rPr>
        <w:t xml:space="preserve">Взнос в размере 0,00 </w:t>
      </w:r>
      <w:r>
        <w:rPr>
          <w:b/>
          <w:bCs/>
          <w:color w:val="000000"/>
          <w:spacing w:val="-1"/>
          <w:sz w:val="22"/>
          <w:szCs w:val="22"/>
        </w:rPr>
        <w:t>)</w:t>
      </w:r>
      <w:r>
        <w:rPr>
          <w:color w:val="000000"/>
          <w:sz w:val="22"/>
          <w:szCs w:val="22"/>
        </w:rPr>
        <w:t xml:space="preserve">рублей РФ 00 копеек Участник долевого строительства оплачивает за счет собственных денежных средств; </w:t>
      </w:r>
    </w:p>
    <w:p w14:paraId="4A449F88" w14:textId="77777777" w:rsidR="007C3844" w:rsidRDefault="00583B99">
      <w:pPr>
        <w:numPr>
          <w:ilvl w:val="0"/>
          <w:numId w:val="5"/>
        </w:numPr>
        <w:shd w:val="clear" w:color="auto" w:fill="FFFFFF"/>
        <w:tabs>
          <w:tab w:val="clear" w:pos="720"/>
          <w:tab w:val="left" w:pos="425"/>
        </w:tabs>
        <w:spacing w:line="223" w:lineRule="exact"/>
        <w:jc w:val="both"/>
        <w:rPr>
          <w:color w:val="000000"/>
        </w:rPr>
      </w:pPr>
      <w:r>
        <w:rPr>
          <w:b/>
          <w:bCs/>
          <w:color w:val="000000"/>
          <w:sz w:val="22"/>
          <w:szCs w:val="22"/>
        </w:rPr>
        <w:t>Взнос в размере ,00 (</w:t>
      </w:r>
      <w:r>
        <w:rPr>
          <w:b/>
          <w:bCs/>
          <w:color w:val="000000"/>
          <w:spacing w:val="-1"/>
          <w:sz w:val="22"/>
          <w:szCs w:val="22"/>
        </w:rPr>
        <w:t>)</w:t>
      </w:r>
      <w:r>
        <w:rPr>
          <w:color w:val="000000"/>
          <w:sz w:val="22"/>
          <w:szCs w:val="22"/>
        </w:rPr>
        <w:t xml:space="preserve"> рублей РФ 00 копеек Участник долевого строительства оплачивает за счет кредитных средств, предоставляемых Банком по Кредитному договору </w:t>
      </w:r>
      <w:r>
        <w:rPr>
          <w:b/>
          <w:bCs/>
          <w:color w:val="000000"/>
          <w:sz w:val="22"/>
          <w:szCs w:val="22"/>
        </w:rPr>
        <w:t>№ «» от ..г.,</w:t>
      </w:r>
      <w:r w:rsidR="00E95D82">
        <w:rPr>
          <w:color w:val="000000"/>
          <w:sz w:val="22"/>
          <w:szCs w:val="22"/>
        </w:rPr>
        <w:t xml:space="preserve"> заключенному в городе Калининград</w:t>
      </w:r>
      <w:r>
        <w:rPr>
          <w:color w:val="000000"/>
          <w:sz w:val="22"/>
          <w:szCs w:val="22"/>
        </w:rPr>
        <w:t xml:space="preserve"> между Участником долевого строительства и </w:t>
      </w:r>
      <w:r w:rsidR="00C165D2" w:rsidRPr="0083380F">
        <w:rPr>
          <w:color w:val="000000"/>
          <w:sz w:val="22"/>
          <w:szCs w:val="22"/>
        </w:rPr>
        <w:t>КОММЕРЧЕСКИМ БАНКОМ «ЭНЕРГОТРАНСБАНК» АКЦИОНЕРНОЕ ОБЩЕСТВО</w:t>
      </w:r>
      <w:r w:rsidRPr="0083380F">
        <w:rPr>
          <w:color w:val="000000"/>
          <w:sz w:val="22"/>
          <w:szCs w:val="22"/>
        </w:rPr>
        <w:t xml:space="preserve"> (Сокращенное наименование: </w:t>
      </w:r>
      <w:r w:rsidR="00C165D2" w:rsidRPr="0083380F">
        <w:rPr>
          <w:color w:val="000000"/>
          <w:sz w:val="22"/>
          <w:szCs w:val="22"/>
        </w:rPr>
        <w:t>КБ «ЭНЕРГОТРАНСБАНК» (АО)</w:t>
      </w:r>
      <w:r w:rsidR="00E95D82">
        <w:rPr>
          <w:color w:val="000000"/>
          <w:sz w:val="22"/>
          <w:szCs w:val="22"/>
        </w:rPr>
        <w:t xml:space="preserve">, </w:t>
      </w:r>
      <w:r w:rsidR="00E95D82" w:rsidRPr="00BE6BBA">
        <w:rPr>
          <w:color w:val="000000"/>
          <w:sz w:val="22"/>
          <w:szCs w:val="22"/>
        </w:rPr>
        <w:t>ОГРН 1023900000080</w:t>
      </w:r>
      <w:r w:rsidR="00E95D82">
        <w:rPr>
          <w:color w:val="000000"/>
          <w:sz w:val="22"/>
        </w:rPr>
        <w:t xml:space="preserve">,  </w:t>
      </w:r>
      <w:r w:rsidR="00E95D82" w:rsidRPr="00BE6BBA">
        <w:rPr>
          <w:color w:val="000000"/>
          <w:sz w:val="22"/>
          <w:szCs w:val="22"/>
        </w:rPr>
        <w:t>ИНН 3906098008</w:t>
      </w:r>
      <w:r w:rsidR="00E95D82">
        <w:rPr>
          <w:color w:val="000000"/>
          <w:sz w:val="22"/>
        </w:rPr>
        <w:t xml:space="preserve">, </w:t>
      </w:r>
      <w:r w:rsidR="00E95D82" w:rsidRPr="00BE6BBA">
        <w:rPr>
          <w:color w:val="000000"/>
          <w:sz w:val="22"/>
          <w:szCs w:val="22"/>
        </w:rPr>
        <w:t>КПП 390601001</w:t>
      </w:r>
      <w:r w:rsidR="00E95D82" w:rsidRPr="00830019">
        <w:rPr>
          <w:color w:val="000000"/>
          <w:sz w:val="22"/>
        </w:rPr>
        <w:t xml:space="preserve"> </w:t>
      </w:r>
      <w:r w:rsidR="00E95D82" w:rsidRPr="00BE6BBA">
        <w:rPr>
          <w:color w:val="000000"/>
          <w:sz w:val="22"/>
          <w:szCs w:val="22"/>
        </w:rPr>
        <w:t xml:space="preserve">Юридический </w:t>
      </w:r>
      <w:r w:rsidR="00E95D82" w:rsidRPr="00BE6BBA">
        <w:rPr>
          <w:color w:val="000000"/>
          <w:sz w:val="22"/>
          <w:szCs w:val="22"/>
        </w:rPr>
        <w:lastRenderedPageBreak/>
        <w:t>и почтовый адрес: 236016, Калининград, ул. Клиническая, 83а</w:t>
      </w:r>
      <w:r>
        <w:rPr>
          <w:color w:val="000000"/>
          <w:sz w:val="22"/>
          <w:szCs w:val="22"/>
        </w:rPr>
        <w:t>. Кредит предоставляется сроком на _ (_) месяцев, считая от даты фактического предоставления кредита.</w:t>
      </w:r>
    </w:p>
    <w:p w14:paraId="45A90164" w14:textId="77777777" w:rsidR="007C3844" w:rsidRDefault="00583B99">
      <w:pPr>
        <w:shd w:val="clear" w:color="auto" w:fill="FFFFFF"/>
        <w:tabs>
          <w:tab w:val="left" w:pos="425"/>
        </w:tabs>
        <w:spacing w:line="223" w:lineRule="exact"/>
        <w:jc w:val="both"/>
        <w:rPr>
          <w:color w:val="000000"/>
        </w:rPr>
      </w:pPr>
      <w:r w:rsidRPr="000169B9">
        <w:rPr>
          <w:color w:val="000000"/>
          <w:sz w:val="22"/>
          <w:szCs w:val="22"/>
          <w:highlight w:val="yellow"/>
        </w:rPr>
        <w:t>4.10.1.В соответствии со статьей 77 Закона об ипотеке Объект долевого строительства с момента государственной регистрации права собственности Участника долевого строительства на него будет находиться в залоге у Банка как жилое помещение, построенное за счет кредитных средств.</w:t>
      </w:r>
    </w:p>
    <w:p w14:paraId="7FA74320" w14:textId="77777777" w:rsidR="007C3844" w:rsidRDefault="00583B99">
      <w:pPr>
        <w:shd w:val="clear" w:color="auto" w:fill="FFFFFF"/>
        <w:tabs>
          <w:tab w:val="left" w:pos="425"/>
        </w:tabs>
        <w:spacing w:line="223" w:lineRule="exact"/>
        <w:jc w:val="both"/>
        <w:rPr>
          <w:color w:val="000000"/>
        </w:rPr>
      </w:pPr>
      <w:r>
        <w:rPr>
          <w:color w:val="000000"/>
          <w:sz w:val="22"/>
          <w:szCs w:val="22"/>
        </w:rPr>
        <w:t>4.10.2. Для оплаты Цены договора, указанной в 4.1. по соглашению Сторон до момента оплаты настоящего Договора путем зачисления денежных средств на счет эскроу</w:t>
      </w:r>
      <w:r>
        <w:rPr>
          <w:bCs/>
          <w:color w:val="000000"/>
          <w:sz w:val="22"/>
          <w:szCs w:val="22"/>
        </w:rPr>
        <w:t>Участник долевого строительства</w:t>
      </w:r>
      <w:r>
        <w:rPr>
          <w:color w:val="000000"/>
          <w:sz w:val="22"/>
          <w:szCs w:val="22"/>
        </w:rPr>
        <w:t xml:space="preserve"> осуществляет резервирование денежных средств в размере </w:t>
      </w:r>
      <w:r>
        <w:rPr>
          <w:b/>
          <w:bCs/>
          <w:color w:val="000000"/>
          <w:sz w:val="22"/>
          <w:szCs w:val="22"/>
        </w:rPr>
        <w:t xml:space="preserve">0,00 () </w:t>
      </w:r>
      <w:r>
        <w:rPr>
          <w:color w:val="000000"/>
          <w:sz w:val="22"/>
          <w:szCs w:val="22"/>
        </w:rPr>
        <w:t>рублей РФ 00 копеек</w:t>
      </w:r>
      <w:r w:rsidR="00C165D2">
        <w:rPr>
          <w:color w:val="000000"/>
          <w:sz w:val="22"/>
          <w:szCs w:val="22"/>
        </w:rPr>
        <w:t xml:space="preserve"> </w:t>
      </w:r>
      <w:r>
        <w:rPr>
          <w:color w:val="000000"/>
          <w:sz w:val="22"/>
          <w:szCs w:val="22"/>
        </w:rPr>
        <w:t xml:space="preserve">с использованием безотзывного покрытого аккредитива, открытого в </w:t>
      </w:r>
      <w:r w:rsidRPr="0083380F">
        <w:rPr>
          <w:color w:val="000000"/>
          <w:sz w:val="22"/>
          <w:szCs w:val="22"/>
        </w:rPr>
        <w:t xml:space="preserve">Банке </w:t>
      </w:r>
      <w:r w:rsidR="00C165D2" w:rsidRPr="0083380F">
        <w:rPr>
          <w:color w:val="000000"/>
          <w:sz w:val="22"/>
          <w:szCs w:val="22"/>
        </w:rPr>
        <w:t>КБ «ЭНЕРГОТРАНСБАНК» (АО)</w:t>
      </w:r>
      <w:r>
        <w:rPr>
          <w:color w:val="000000"/>
          <w:sz w:val="22"/>
          <w:szCs w:val="22"/>
        </w:rPr>
        <w:t xml:space="preserve"> на следующих условиях:</w:t>
      </w:r>
    </w:p>
    <w:p w14:paraId="4EC70EBF" w14:textId="77777777" w:rsidR="007C3844" w:rsidRDefault="00583B99">
      <w:pPr>
        <w:shd w:val="clear" w:color="auto" w:fill="FFFFFF"/>
        <w:tabs>
          <w:tab w:val="left" w:pos="425"/>
        </w:tabs>
        <w:spacing w:line="223" w:lineRule="exact"/>
        <w:jc w:val="both"/>
        <w:rPr>
          <w:color w:val="000000"/>
        </w:rPr>
      </w:pPr>
      <w:r>
        <w:rPr>
          <w:b/>
          <w:color w:val="000000"/>
          <w:sz w:val="22"/>
          <w:szCs w:val="22"/>
        </w:rPr>
        <w:t xml:space="preserve">Банк - </w:t>
      </w:r>
      <w:r w:rsidRPr="000169B9">
        <w:rPr>
          <w:b/>
          <w:color w:val="000000"/>
          <w:sz w:val="22"/>
          <w:szCs w:val="22"/>
          <w:highlight w:val="yellow"/>
        </w:rPr>
        <w:t>Эмитент и Исполняющий Банк по аккредитиву</w:t>
      </w:r>
      <w:r w:rsidRPr="000169B9">
        <w:rPr>
          <w:color w:val="000000"/>
          <w:sz w:val="22"/>
          <w:szCs w:val="22"/>
          <w:highlight w:val="yellow"/>
        </w:rPr>
        <w:t xml:space="preserve"> – </w:t>
      </w:r>
      <w:r w:rsidR="00C165D2" w:rsidRPr="00C165D2">
        <w:rPr>
          <w:color w:val="000000"/>
          <w:sz w:val="22"/>
          <w:szCs w:val="22"/>
          <w:highlight w:val="yellow"/>
        </w:rPr>
        <w:t>КБ «ЭНЕРГОТРАНСБАНК» (АО)</w:t>
      </w:r>
      <w:r w:rsidRPr="000169B9">
        <w:rPr>
          <w:color w:val="000000"/>
          <w:sz w:val="22"/>
          <w:szCs w:val="22"/>
          <w:highlight w:val="yellow"/>
        </w:rPr>
        <w:t xml:space="preserve"> к/с 30101810345250000266, ИНН 7725038124, КПП 770401001, БИК 044525266</w:t>
      </w:r>
    </w:p>
    <w:p w14:paraId="458D936C" w14:textId="77777777" w:rsidR="007C3844" w:rsidRDefault="00583B99">
      <w:pPr>
        <w:shd w:val="clear" w:color="auto" w:fill="FFFFFF"/>
        <w:tabs>
          <w:tab w:val="left" w:pos="425"/>
        </w:tabs>
        <w:spacing w:line="223" w:lineRule="exact"/>
        <w:jc w:val="both"/>
        <w:rPr>
          <w:color w:val="000000"/>
        </w:rPr>
      </w:pPr>
      <w:r>
        <w:rPr>
          <w:b/>
          <w:color w:val="000000"/>
          <w:sz w:val="22"/>
          <w:szCs w:val="22"/>
        </w:rPr>
        <w:t xml:space="preserve">Срок действия аккредитива: </w:t>
      </w:r>
      <w:r>
        <w:rPr>
          <w:color w:val="000000"/>
          <w:sz w:val="22"/>
          <w:szCs w:val="22"/>
        </w:rPr>
        <w:t>120 (сто двадцать) дней.</w:t>
      </w:r>
    </w:p>
    <w:p w14:paraId="635D6E80" w14:textId="77777777" w:rsidR="007C3844" w:rsidRDefault="00583B99">
      <w:pPr>
        <w:shd w:val="clear" w:color="auto" w:fill="FFFFFF"/>
        <w:tabs>
          <w:tab w:val="left" w:pos="425"/>
        </w:tabs>
        <w:spacing w:line="223" w:lineRule="exact"/>
        <w:jc w:val="both"/>
        <w:rPr>
          <w:color w:val="000000"/>
        </w:rPr>
      </w:pPr>
      <w:r>
        <w:rPr>
          <w:color w:val="000000"/>
          <w:sz w:val="22"/>
          <w:szCs w:val="22"/>
        </w:rPr>
        <w:t xml:space="preserve">4.10.3. </w:t>
      </w:r>
      <w:r>
        <w:rPr>
          <w:b/>
          <w:color w:val="000000"/>
          <w:sz w:val="22"/>
          <w:szCs w:val="22"/>
        </w:rPr>
        <w:t>Условие оплаты аккредитива</w:t>
      </w:r>
      <w:r>
        <w:rPr>
          <w:color w:val="000000"/>
          <w:sz w:val="22"/>
          <w:szCs w:val="22"/>
        </w:rPr>
        <w:t>: без акцепта, частичные платежи по аккредитиву не разрешены.</w:t>
      </w:r>
    </w:p>
    <w:p w14:paraId="1264FD4B" w14:textId="77777777" w:rsidR="007C3844" w:rsidRDefault="00583B99">
      <w:pPr>
        <w:shd w:val="clear" w:color="auto" w:fill="FFFFFF"/>
        <w:tabs>
          <w:tab w:val="left" w:pos="425"/>
        </w:tabs>
        <w:spacing w:line="223" w:lineRule="exact"/>
        <w:jc w:val="both"/>
        <w:rPr>
          <w:color w:val="000000"/>
        </w:rPr>
      </w:pPr>
      <w:r>
        <w:rPr>
          <w:bCs/>
          <w:color w:val="000000"/>
          <w:sz w:val="22"/>
          <w:szCs w:val="22"/>
        </w:rPr>
        <w:t>Участник долевого строительства</w:t>
      </w:r>
      <w:r>
        <w:rPr>
          <w:color w:val="000000"/>
          <w:sz w:val="22"/>
          <w:szCs w:val="22"/>
        </w:rPr>
        <w:t xml:space="preserve"> обязуется открыть счет эскроу в </w:t>
      </w:r>
      <w:r w:rsidRPr="0083380F">
        <w:rPr>
          <w:color w:val="000000"/>
          <w:sz w:val="22"/>
          <w:szCs w:val="22"/>
        </w:rPr>
        <w:t xml:space="preserve">отделении </w:t>
      </w:r>
      <w:r w:rsidR="00C165D2" w:rsidRPr="0083380F">
        <w:rPr>
          <w:color w:val="000000"/>
          <w:sz w:val="22"/>
          <w:szCs w:val="22"/>
        </w:rPr>
        <w:t>КБ «ЭНЕРГОТРАНСБАНК</w:t>
      </w:r>
      <w:r w:rsidRPr="0083380F">
        <w:rPr>
          <w:color w:val="000000"/>
          <w:sz w:val="22"/>
          <w:szCs w:val="22"/>
        </w:rPr>
        <w:t>»</w:t>
      </w:r>
      <w:r w:rsidR="00C165D2" w:rsidRPr="0083380F">
        <w:rPr>
          <w:color w:val="000000"/>
          <w:sz w:val="22"/>
          <w:szCs w:val="22"/>
        </w:rPr>
        <w:t xml:space="preserve"> (АО)</w:t>
      </w:r>
      <w:r>
        <w:rPr>
          <w:color w:val="000000"/>
          <w:sz w:val="22"/>
          <w:szCs w:val="22"/>
        </w:rPr>
        <w:t xml:space="preserve">, и оформить заявление об открытии аккредитива, не позднее даты подписания настоящего Договора. </w:t>
      </w:r>
    </w:p>
    <w:p w14:paraId="4755E316" w14:textId="77777777" w:rsidR="007C3844" w:rsidRDefault="00583B99">
      <w:pPr>
        <w:shd w:val="clear" w:color="auto" w:fill="FFFFFF"/>
        <w:tabs>
          <w:tab w:val="left" w:pos="425"/>
        </w:tabs>
        <w:spacing w:line="223" w:lineRule="exact"/>
        <w:jc w:val="both"/>
        <w:rPr>
          <w:color w:val="000000"/>
        </w:rPr>
      </w:pPr>
      <w:r>
        <w:rPr>
          <w:color w:val="000000"/>
          <w:sz w:val="22"/>
          <w:szCs w:val="22"/>
        </w:rPr>
        <w:t xml:space="preserve">Для исполнения аккредитива </w:t>
      </w:r>
      <w:r>
        <w:rPr>
          <w:bCs/>
          <w:color w:val="000000"/>
          <w:sz w:val="22"/>
          <w:szCs w:val="22"/>
        </w:rPr>
        <w:t>Участник</w:t>
      </w:r>
      <w:r>
        <w:rPr>
          <w:color w:val="000000"/>
          <w:sz w:val="22"/>
          <w:szCs w:val="22"/>
        </w:rPr>
        <w:t xml:space="preserve"> /Застройщик предоставляют в Исполняющий банк оригинал и/или нотариально удостоверенная копия/скан копии настоящего Договора, прошедшего государственную регистрацию, </w:t>
      </w:r>
      <w:r w:rsidRPr="0083380F">
        <w:rPr>
          <w:color w:val="000000"/>
          <w:sz w:val="22"/>
          <w:szCs w:val="22"/>
          <w:highlight w:val="yellow"/>
        </w:rPr>
        <w:t>со штампом регистрационной надписи о регистрации залога (ипотеки) в силу закона прав требования по настоящему Договору (в пользу Кредитора) или оригинала или скан копию настоящего Договора, прошедшего государственную регистрацию, без штампа регистрационной надписи о регистрации залога (ипотеки) в силу закона прав требования по настоящему Договору (в пользу Кредитора) с одновременным предоставлением оригинала выписки из Единого государственного реестра прав, подтверждающей факт регистрации залога (ипотеки) в силу закона прав требования настоящему Договору в пользу Кредитора .</w:t>
      </w:r>
    </w:p>
    <w:p w14:paraId="44F5AFB7" w14:textId="77777777" w:rsidR="007C3844" w:rsidRDefault="00583B99">
      <w:pPr>
        <w:shd w:val="clear" w:color="auto" w:fill="FFFFFF"/>
        <w:tabs>
          <w:tab w:val="left" w:pos="425"/>
        </w:tabs>
        <w:spacing w:line="223" w:lineRule="exact"/>
        <w:jc w:val="both"/>
        <w:rPr>
          <w:color w:val="000000"/>
        </w:rPr>
      </w:pPr>
      <w:r>
        <w:rPr>
          <w:color w:val="000000"/>
          <w:sz w:val="22"/>
          <w:szCs w:val="22"/>
        </w:rPr>
        <w:t xml:space="preserve">Банк в течение 5 (Пяти) рабочих дней с даты предоставления документов, указанных в настоящем пункте Договора, денежные средства с аккредитива зачисляются на счет эскроу, открытый в </w:t>
      </w:r>
      <w:r w:rsidR="00C165D2" w:rsidRPr="0083380F">
        <w:rPr>
          <w:color w:val="000000"/>
          <w:sz w:val="22"/>
          <w:szCs w:val="22"/>
        </w:rPr>
        <w:t>КБ «ЭНЕРГОТРАНСБАНК» (АО)</w:t>
      </w:r>
      <w:r>
        <w:rPr>
          <w:color w:val="000000"/>
          <w:sz w:val="22"/>
          <w:szCs w:val="22"/>
        </w:rPr>
        <w:t xml:space="preserve"> на имя </w:t>
      </w:r>
      <w:r>
        <w:rPr>
          <w:bCs/>
          <w:color w:val="000000"/>
          <w:sz w:val="22"/>
          <w:szCs w:val="22"/>
        </w:rPr>
        <w:t>Участника</w:t>
      </w:r>
      <w:r>
        <w:rPr>
          <w:color w:val="000000"/>
          <w:sz w:val="22"/>
          <w:szCs w:val="22"/>
        </w:rPr>
        <w:t xml:space="preserve">, в целях их дальнейшего перечисления Застройщику после выполнения условий, установленных договором счета эскроу, заключаемым между Застройщиком, </w:t>
      </w:r>
      <w:r>
        <w:rPr>
          <w:bCs/>
          <w:color w:val="000000"/>
          <w:sz w:val="22"/>
          <w:szCs w:val="22"/>
        </w:rPr>
        <w:t>Участником</w:t>
      </w:r>
      <w:r>
        <w:rPr>
          <w:color w:val="000000"/>
          <w:sz w:val="22"/>
          <w:szCs w:val="22"/>
        </w:rPr>
        <w:t xml:space="preserve"> и Кредитором.</w:t>
      </w:r>
    </w:p>
    <w:p w14:paraId="2062C876" w14:textId="77777777" w:rsidR="007C3844" w:rsidRDefault="00583B99">
      <w:pPr>
        <w:shd w:val="clear" w:color="auto" w:fill="FFFFFF"/>
        <w:tabs>
          <w:tab w:val="left" w:pos="425"/>
        </w:tabs>
        <w:spacing w:line="223" w:lineRule="exact"/>
        <w:jc w:val="both"/>
        <w:rPr>
          <w:color w:val="000000"/>
        </w:rPr>
      </w:pPr>
      <w:r>
        <w:rPr>
          <w:color w:val="000000"/>
          <w:sz w:val="22"/>
          <w:szCs w:val="22"/>
        </w:rPr>
        <w:t xml:space="preserve">Любой платеж по Договору осуществляется не ранее даты его государственной регистрации. С момента оплаты </w:t>
      </w:r>
      <w:r>
        <w:rPr>
          <w:bCs/>
          <w:color w:val="000000"/>
          <w:sz w:val="22"/>
          <w:szCs w:val="22"/>
        </w:rPr>
        <w:t>Участником</w:t>
      </w:r>
      <w:r>
        <w:rPr>
          <w:color w:val="000000"/>
          <w:sz w:val="22"/>
          <w:szCs w:val="22"/>
        </w:rPr>
        <w:t xml:space="preserve"> цены Договора в полном размере </w:t>
      </w:r>
      <w:r>
        <w:rPr>
          <w:bCs/>
          <w:color w:val="000000"/>
          <w:sz w:val="22"/>
          <w:szCs w:val="22"/>
        </w:rPr>
        <w:t>Участник</w:t>
      </w:r>
      <w:r>
        <w:rPr>
          <w:color w:val="000000"/>
          <w:sz w:val="22"/>
          <w:szCs w:val="22"/>
        </w:rPr>
        <w:t xml:space="preserve"> приобретает право на последующее получение в собственность Объекта долевого строительства.</w:t>
      </w:r>
    </w:p>
    <w:p w14:paraId="08B12D90" w14:textId="77777777" w:rsidR="007C3844" w:rsidRDefault="00583B99">
      <w:pPr>
        <w:shd w:val="clear" w:color="auto" w:fill="FFFFFF"/>
        <w:tabs>
          <w:tab w:val="left" w:pos="425"/>
        </w:tabs>
        <w:spacing w:line="223" w:lineRule="exact"/>
        <w:jc w:val="both"/>
        <w:rPr>
          <w:color w:val="000000"/>
        </w:rPr>
      </w:pPr>
      <w:r w:rsidRPr="0083380F">
        <w:rPr>
          <w:color w:val="000000"/>
          <w:sz w:val="22"/>
          <w:szCs w:val="22"/>
          <w:highlight w:val="yellow"/>
        </w:rPr>
        <w:t xml:space="preserve">Права требования по настоящему Договору (а по завершении строительства – Квартира) находятся в залоге у Банка в силу закона с момента государственной регистрации залога (ипотеки) на права требования и Квартиру в Едином государственном реестре недвижимости. </w:t>
      </w:r>
      <w:r w:rsidRPr="0083380F">
        <w:rPr>
          <w:bCs/>
          <w:color w:val="000000"/>
          <w:sz w:val="22"/>
          <w:szCs w:val="22"/>
          <w:highlight w:val="yellow"/>
        </w:rPr>
        <w:t>Участник</w:t>
      </w:r>
      <w:r w:rsidRPr="0083380F">
        <w:rPr>
          <w:color w:val="000000"/>
          <w:sz w:val="22"/>
          <w:szCs w:val="22"/>
          <w:highlight w:val="yellow"/>
        </w:rPr>
        <w:t xml:space="preserve"> обязан обратиться в орган, осуществляющий государственную регистрацию недвижимости, с заявлением о государственной регистрации такой ипотеки при регистрации настоящего Договора (в отношении ипотеки прав требования по настоящему Договору) и права собственности на Квартиру (в отношении ипотеки квартиры).</w:t>
      </w:r>
    </w:p>
    <w:p w14:paraId="102DA6DC" w14:textId="77777777" w:rsidR="007C3844" w:rsidRDefault="00583B99">
      <w:pPr>
        <w:shd w:val="clear" w:color="auto" w:fill="FFFFFF"/>
        <w:tabs>
          <w:tab w:val="left" w:pos="425"/>
        </w:tabs>
        <w:spacing w:line="223" w:lineRule="exact"/>
        <w:jc w:val="both"/>
        <w:rPr>
          <w:color w:val="000000"/>
        </w:rPr>
      </w:pPr>
      <w:r>
        <w:rPr>
          <w:color w:val="000000"/>
          <w:sz w:val="22"/>
          <w:szCs w:val="22"/>
        </w:rPr>
        <w:t>В соответствии с Федеральным законом «Об ипотеке (залоге недвижимости)» от 16.07.1998 № 102-ФЗ Права требования считаются находящимися в залоге (ипотеке) у Кредитора в силу закона с момента государственной регистрации настоящего договора, а в последствии и сам Объект долевого участия с момента регистрации права собственности Дольщика/ Участника долевого строительства/ Цессионария на него.</w:t>
      </w:r>
    </w:p>
    <w:p w14:paraId="42670C94" w14:textId="77777777" w:rsidR="007C3844" w:rsidRDefault="00583B99">
      <w:pPr>
        <w:shd w:val="clear" w:color="auto" w:fill="FFFFFF"/>
        <w:tabs>
          <w:tab w:val="left" w:pos="425"/>
        </w:tabs>
        <w:spacing w:line="223" w:lineRule="exact"/>
        <w:jc w:val="both"/>
        <w:rPr>
          <w:color w:val="000000"/>
        </w:rPr>
      </w:pPr>
      <w:r>
        <w:rPr>
          <w:color w:val="000000"/>
          <w:sz w:val="22"/>
          <w:szCs w:val="22"/>
        </w:rPr>
        <w:t>Настоящим Застройщик дает согласие на пе</w:t>
      </w:r>
      <w:r w:rsidR="00C165D2">
        <w:rPr>
          <w:color w:val="000000"/>
          <w:sz w:val="22"/>
          <w:szCs w:val="22"/>
        </w:rPr>
        <w:t>редачу прав требования Участника</w:t>
      </w:r>
      <w:r>
        <w:rPr>
          <w:color w:val="000000"/>
          <w:sz w:val="22"/>
          <w:szCs w:val="22"/>
        </w:rPr>
        <w:t xml:space="preserve"> по настоящему Договору в залог Банку в обеспечение исполнения обязательств </w:t>
      </w:r>
      <w:r>
        <w:rPr>
          <w:bCs/>
          <w:color w:val="000000"/>
          <w:sz w:val="22"/>
          <w:szCs w:val="22"/>
        </w:rPr>
        <w:t>Участника</w:t>
      </w:r>
      <w:r>
        <w:rPr>
          <w:color w:val="000000"/>
          <w:sz w:val="22"/>
          <w:szCs w:val="22"/>
        </w:rPr>
        <w:t>, как (заемщика/солидарных заемщиков), по Кредитному договору.</w:t>
      </w:r>
    </w:p>
    <w:p w14:paraId="065A6E9F" w14:textId="77777777" w:rsidR="007C3844" w:rsidRDefault="00583B99">
      <w:pPr>
        <w:shd w:val="clear" w:color="auto" w:fill="FFFFFF"/>
        <w:tabs>
          <w:tab w:val="left" w:pos="425"/>
        </w:tabs>
        <w:spacing w:line="223" w:lineRule="exact"/>
        <w:jc w:val="both"/>
        <w:rPr>
          <w:sz w:val="22"/>
          <w:szCs w:val="22"/>
        </w:rPr>
      </w:pPr>
      <w:r>
        <w:rPr>
          <w:color w:val="000000"/>
          <w:spacing w:val="-1"/>
          <w:sz w:val="22"/>
          <w:szCs w:val="22"/>
        </w:rPr>
        <w:t xml:space="preserve">4.10.4.  </w:t>
      </w:r>
      <w:r>
        <w:rPr>
          <w:color w:val="000000"/>
          <w:sz w:val="22"/>
          <w:szCs w:val="22"/>
        </w:rPr>
        <w:t xml:space="preserve">Счет получателя средств: эскроу-счет, открытый в </w:t>
      </w:r>
      <w:r w:rsidR="00C165D2" w:rsidRPr="0083380F">
        <w:rPr>
          <w:color w:val="000000"/>
          <w:sz w:val="22"/>
          <w:szCs w:val="22"/>
        </w:rPr>
        <w:t>КОММЕРЧЕСКОМ БАНКЕ «ЭНЕРГОТРАНСБАНК» АКЦИОНЕРНОЕ ОБЩЕСТВО</w:t>
      </w:r>
      <w:r w:rsidRPr="0083380F">
        <w:rPr>
          <w:color w:val="000000"/>
          <w:sz w:val="22"/>
          <w:szCs w:val="22"/>
        </w:rPr>
        <w:t>, С</w:t>
      </w:r>
      <w:r w:rsidRPr="0083380F">
        <w:rPr>
          <w:sz w:val="22"/>
          <w:szCs w:val="22"/>
        </w:rPr>
        <w:t xml:space="preserve">окращенное наименование: </w:t>
      </w:r>
      <w:r w:rsidR="00C165D2" w:rsidRPr="0083380F">
        <w:rPr>
          <w:color w:val="000000"/>
          <w:sz w:val="22"/>
          <w:szCs w:val="22"/>
        </w:rPr>
        <w:t>КБ «ЭНЕРГОТРАНСБАНК» (АО)</w:t>
      </w:r>
      <w:r w:rsidRPr="0083380F">
        <w:rPr>
          <w:sz w:val="22"/>
          <w:szCs w:val="22"/>
        </w:rPr>
        <w:t>,</w:t>
      </w:r>
      <w:r w:rsidRPr="000169B9">
        <w:rPr>
          <w:sz w:val="22"/>
          <w:szCs w:val="22"/>
          <w:highlight w:val="yellow"/>
        </w:rPr>
        <w:t xml:space="preserve"> ИНН 7725038124/ОГРН 1037739527077, Место нахождения (адрес): 125009 г. Москва, ул. Воздвиженка, д. 10.</w:t>
      </w:r>
    </w:p>
    <w:p w14:paraId="56528FF8" w14:textId="77777777" w:rsidR="007C3844" w:rsidRDefault="00583B99">
      <w:pPr>
        <w:shd w:val="clear" w:color="auto" w:fill="FFFFFF"/>
        <w:tabs>
          <w:tab w:val="left" w:pos="425"/>
        </w:tabs>
        <w:spacing w:line="223" w:lineRule="exact"/>
        <w:jc w:val="both"/>
        <w:rPr>
          <w:sz w:val="22"/>
          <w:szCs w:val="22"/>
        </w:rPr>
      </w:pPr>
      <w:r>
        <w:rPr>
          <w:bCs/>
          <w:color w:val="000000" w:themeColor="text1"/>
          <w:spacing w:val="3"/>
          <w:sz w:val="22"/>
          <w:szCs w:val="22"/>
        </w:rPr>
        <w:t xml:space="preserve">4.10.5. Передача денежных средств в счет оплаты стоимости Объекта осуществляется в течение от 1 (одного) рабочего дня до 5 (пяти) рабочих дней с момента получения </w:t>
      </w:r>
      <w:r w:rsidR="000B115A" w:rsidRPr="0083380F">
        <w:rPr>
          <w:color w:val="000000"/>
          <w:sz w:val="22"/>
          <w:szCs w:val="22"/>
        </w:rPr>
        <w:t>КБ «ЭНЕРГОТРАНСБАНК» (АО)</w:t>
      </w:r>
      <w:r>
        <w:rPr>
          <w:bCs/>
          <w:color w:val="000000" w:themeColor="text1"/>
          <w:spacing w:val="3"/>
          <w:sz w:val="22"/>
          <w:szCs w:val="22"/>
        </w:rPr>
        <w:t>, информации от органа, осуществляющего государственную регистрацию, о государственной регистрации на Объект, указанный в п. 3.1, 3.2, 3.3. Договора участия в долевом строительстве к Участнику долевого строительства и ипотеки Объекта в силу закона в пользу Банка в органе, осуществляющем государственную регистрацию прав на недвижимое имущество и сделок с ним.</w:t>
      </w:r>
    </w:p>
    <w:p w14:paraId="3869FE80" w14:textId="77777777" w:rsidR="007C3844" w:rsidRDefault="00583B99">
      <w:pPr>
        <w:shd w:val="clear" w:color="auto" w:fill="FFFFFF"/>
        <w:tabs>
          <w:tab w:val="left" w:pos="425"/>
        </w:tabs>
        <w:jc w:val="both"/>
        <w:rPr>
          <w:sz w:val="22"/>
          <w:szCs w:val="22"/>
        </w:rPr>
      </w:pPr>
      <w:r>
        <w:rPr>
          <w:bCs/>
          <w:color w:val="242629"/>
          <w:spacing w:val="3"/>
          <w:sz w:val="22"/>
          <w:szCs w:val="22"/>
        </w:rPr>
        <w:t xml:space="preserve">4.10.6. </w:t>
      </w:r>
      <w:r>
        <w:rPr>
          <w:bCs/>
          <w:color w:val="000000"/>
          <w:spacing w:val="3"/>
          <w:sz w:val="22"/>
          <w:szCs w:val="22"/>
        </w:rPr>
        <w:t xml:space="preserve">Обязанность Участника долевого строительства по уплате, обусловленной Договором цены (либо соответствующего платежа), считается исполненной с момента поступления денежных средств на открытый в уполномоченном банке счет эскроу. Цена настоящего Договора может быть изменена только на основании </w:t>
      </w:r>
      <w:r>
        <w:rPr>
          <w:sz w:val="22"/>
          <w:szCs w:val="22"/>
        </w:rPr>
        <w:t>п. 4.3., 4.4, 4.5, 4.6., 4.7. настоящего Договора</w:t>
      </w:r>
      <w:r>
        <w:rPr>
          <w:bCs/>
          <w:color w:val="000000"/>
          <w:spacing w:val="3"/>
          <w:sz w:val="22"/>
          <w:szCs w:val="22"/>
        </w:rPr>
        <w:t>, либо в иных случаях по взаимному соглашению сторон настоящего Договора.</w:t>
      </w:r>
    </w:p>
    <w:p w14:paraId="5555536F" w14:textId="77777777" w:rsidR="007C3844" w:rsidRDefault="00583B99">
      <w:pPr>
        <w:pStyle w:val="af0"/>
        <w:rPr>
          <w:sz w:val="22"/>
          <w:szCs w:val="22"/>
        </w:rPr>
      </w:pPr>
      <w:r>
        <w:rPr>
          <w:sz w:val="22"/>
          <w:szCs w:val="22"/>
        </w:rPr>
        <w:t>Систематическое нарушение Участником сроков внесения платежей Цены Договора,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w:t>
      </w:r>
    </w:p>
    <w:p w14:paraId="456EA87C" w14:textId="77777777" w:rsidR="007C3844" w:rsidRDefault="00583B99">
      <w:pPr>
        <w:pStyle w:val="af0"/>
        <w:rPr>
          <w:sz w:val="22"/>
          <w:szCs w:val="22"/>
        </w:rPr>
      </w:pPr>
      <w:r>
        <w:rPr>
          <w:sz w:val="22"/>
          <w:szCs w:val="22"/>
        </w:rPr>
        <w:t xml:space="preserve">4.11. Оплата по настоящему Договору производится в порядке, установленном статьей 15.4 Закона о Долевом Участии, при этом: </w:t>
      </w:r>
    </w:p>
    <w:p w14:paraId="41426ABF" w14:textId="77777777" w:rsidR="007C3844" w:rsidRDefault="00583B99">
      <w:pPr>
        <w:jc w:val="both"/>
        <w:rPr>
          <w:sz w:val="22"/>
          <w:szCs w:val="22"/>
        </w:rPr>
      </w:pPr>
      <w:r>
        <w:rPr>
          <w:sz w:val="22"/>
          <w:szCs w:val="22"/>
        </w:rPr>
        <w:lastRenderedPageBreak/>
        <w:t xml:space="preserve">Депонентом будет являться </w:t>
      </w:r>
      <w:r>
        <w:rPr>
          <w:b/>
          <w:bCs/>
          <w:color w:val="000000"/>
          <w:spacing w:val="-1"/>
          <w:sz w:val="22"/>
          <w:szCs w:val="22"/>
        </w:rPr>
        <w:t>ФИО</w:t>
      </w:r>
      <w:r>
        <w:rPr>
          <w:sz w:val="22"/>
          <w:szCs w:val="22"/>
        </w:rPr>
        <w:t>;</w:t>
      </w:r>
    </w:p>
    <w:p w14:paraId="2C060917" w14:textId="77777777" w:rsidR="007C3844" w:rsidRDefault="00583B99">
      <w:pPr>
        <w:jc w:val="both"/>
        <w:rPr>
          <w:sz w:val="22"/>
          <w:szCs w:val="22"/>
        </w:rPr>
      </w:pPr>
      <w:r>
        <w:rPr>
          <w:sz w:val="22"/>
          <w:szCs w:val="22"/>
        </w:rPr>
        <w:t xml:space="preserve">Уполномоченным банком (эскроу-агентом) - </w:t>
      </w:r>
      <w:r w:rsidR="00C165D2" w:rsidRPr="00C165D2">
        <w:rPr>
          <w:color w:val="000000"/>
          <w:sz w:val="22"/>
          <w:szCs w:val="22"/>
          <w:highlight w:val="yellow"/>
        </w:rPr>
        <w:t>КБ «ЭНЕРГОТРАНСБАНК» (АО)</w:t>
      </w:r>
      <w:r w:rsidR="00C165D2">
        <w:rPr>
          <w:color w:val="000000"/>
          <w:sz w:val="22"/>
          <w:szCs w:val="22"/>
        </w:rPr>
        <w:t>;</w:t>
      </w:r>
    </w:p>
    <w:p w14:paraId="7E9779D0" w14:textId="77777777" w:rsidR="007C3844" w:rsidRDefault="00583B99">
      <w:pPr>
        <w:jc w:val="both"/>
        <w:rPr>
          <w:sz w:val="22"/>
          <w:szCs w:val="22"/>
        </w:rPr>
      </w:pPr>
      <w:r>
        <w:rPr>
          <w:sz w:val="22"/>
          <w:szCs w:val="22"/>
        </w:rPr>
        <w:t>Бенефициаром – Застройщик;</w:t>
      </w:r>
    </w:p>
    <w:p w14:paraId="14292530" w14:textId="77777777" w:rsidR="007C3844" w:rsidRDefault="00583B99">
      <w:pPr>
        <w:jc w:val="both"/>
        <w:rPr>
          <w:sz w:val="22"/>
          <w:szCs w:val="22"/>
        </w:rPr>
      </w:pPr>
      <w:r>
        <w:rPr>
          <w:sz w:val="22"/>
          <w:szCs w:val="22"/>
        </w:rPr>
        <w:t>Депонируемая сумма равна Цене Договора, согласованной Сторонами в пункте 4.9. Договора;</w:t>
      </w:r>
    </w:p>
    <w:p w14:paraId="09846966" w14:textId="77777777" w:rsidR="007C3844" w:rsidRDefault="00583B99">
      <w:pPr>
        <w:jc w:val="both"/>
        <w:rPr>
          <w:sz w:val="22"/>
          <w:szCs w:val="22"/>
        </w:rPr>
      </w:pPr>
      <w:r>
        <w:rPr>
          <w:sz w:val="22"/>
          <w:szCs w:val="22"/>
        </w:rPr>
        <w:t xml:space="preserve">Срок условного депонирования: по </w:t>
      </w:r>
      <w:r w:rsidR="004E3AC5">
        <w:rPr>
          <w:sz w:val="22"/>
          <w:szCs w:val="22"/>
          <w:highlight w:val="yellow"/>
        </w:rPr>
        <w:t>31.07</w:t>
      </w:r>
      <w:r w:rsidR="00C165D2">
        <w:rPr>
          <w:sz w:val="22"/>
          <w:szCs w:val="22"/>
          <w:highlight w:val="yellow"/>
        </w:rPr>
        <w:t>.2026</w:t>
      </w:r>
      <w:r w:rsidRPr="000169B9">
        <w:rPr>
          <w:sz w:val="22"/>
          <w:szCs w:val="22"/>
          <w:highlight w:val="yellow"/>
        </w:rPr>
        <w:t>г</w:t>
      </w:r>
      <w:r w:rsidRPr="00640598">
        <w:rPr>
          <w:sz w:val="22"/>
          <w:szCs w:val="22"/>
        </w:rPr>
        <w:t>.</w:t>
      </w:r>
      <w:r w:rsidR="00F43AF4">
        <w:rPr>
          <w:sz w:val="22"/>
          <w:szCs w:val="22"/>
        </w:rPr>
        <w:t>,</w:t>
      </w:r>
      <w:r w:rsidRPr="00640598">
        <w:rPr>
          <w:sz w:val="22"/>
          <w:szCs w:val="22"/>
        </w:rPr>
        <w:t xml:space="preserve"> </w:t>
      </w:r>
      <w:r w:rsidR="00F43AF4" w:rsidRPr="00BD1E60">
        <w:rPr>
          <w:sz w:val="22"/>
        </w:rPr>
        <w:t>но не более шести месяцев п</w:t>
      </w:r>
      <w:r w:rsidR="00F43AF4">
        <w:rPr>
          <w:sz w:val="22"/>
        </w:rPr>
        <w:t>осле срока ввода в эксплуатацию Жилого дома</w:t>
      </w:r>
      <w:r w:rsidRPr="00640598">
        <w:rPr>
          <w:sz w:val="22"/>
          <w:szCs w:val="22"/>
        </w:rPr>
        <w:t>.</w:t>
      </w:r>
    </w:p>
    <w:p w14:paraId="37CC220E" w14:textId="77777777" w:rsidR="007C3844" w:rsidRDefault="00583B99" w:rsidP="000169B9">
      <w:pPr>
        <w:jc w:val="both"/>
        <w:rPr>
          <w:sz w:val="22"/>
          <w:szCs w:val="22"/>
        </w:rPr>
      </w:pPr>
      <w:r>
        <w:rPr>
          <w:sz w:val="22"/>
          <w:szCs w:val="22"/>
        </w:rPr>
        <w:t>Обязанность Участника по уплате Цены Договора считается исполненной с момента поступления денежных средств на открытый в уполномоченном банке счет эскроу.</w:t>
      </w:r>
    </w:p>
    <w:p w14:paraId="2D434F2D" w14:textId="77777777" w:rsidR="000169B9" w:rsidRPr="00BD1E60" w:rsidRDefault="000169B9" w:rsidP="000169B9">
      <w:pPr>
        <w:ind w:left="4" w:right="33"/>
        <w:rPr>
          <w:sz w:val="22"/>
        </w:rPr>
      </w:pPr>
      <w:r w:rsidRPr="00BD1E60">
        <w:rPr>
          <w:sz w:val="22"/>
        </w:rPr>
        <w:t xml:space="preserve">Основания перечисления Застройщику депонированной суммы:   </w:t>
      </w:r>
    </w:p>
    <w:p w14:paraId="0A412DE5" w14:textId="77777777" w:rsidR="000169B9" w:rsidRPr="00BD1E60" w:rsidRDefault="000169B9" w:rsidP="00E1368C">
      <w:pPr>
        <w:numPr>
          <w:ilvl w:val="0"/>
          <w:numId w:val="9"/>
        </w:numPr>
        <w:tabs>
          <w:tab w:val="left" w:pos="284"/>
        </w:tabs>
        <w:suppressAutoHyphens w:val="0"/>
        <w:ind w:left="284" w:right="33" w:hanging="4"/>
        <w:jc w:val="both"/>
        <w:rPr>
          <w:sz w:val="22"/>
        </w:rPr>
      </w:pPr>
      <w:r w:rsidRPr="00BD1E60">
        <w:rPr>
          <w:sz w:val="22"/>
        </w:rPr>
        <w:t>разрешение на ввод в эксплуатаци</w:t>
      </w:r>
      <w:r>
        <w:rPr>
          <w:sz w:val="22"/>
        </w:rPr>
        <w:t>ю Ж</w:t>
      </w:r>
      <w:r w:rsidRPr="00BD1E60">
        <w:rPr>
          <w:sz w:val="22"/>
        </w:rPr>
        <w:t xml:space="preserve">илого дома;  </w:t>
      </w:r>
    </w:p>
    <w:p w14:paraId="018A54AE" w14:textId="77777777" w:rsidR="000169B9" w:rsidRPr="000169B9" w:rsidRDefault="000169B9" w:rsidP="00E1368C">
      <w:pPr>
        <w:numPr>
          <w:ilvl w:val="0"/>
          <w:numId w:val="9"/>
        </w:numPr>
        <w:tabs>
          <w:tab w:val="left" w:pos="284"/>
        </w:tabs>
        <w:suppressAutoHyphens w:val="0"/>
        <w:ind w:left="284" w:right="33" w:hanging="4"/>
        <w:jc w:val="both"/>
        <w:rPr>
          <w:sz w:val="22"/>
        </w:rPr>
      </w:pPr>
      <w:r w:rsidRPr="00BD1E60">
        <w:rPr>
          <w:sz w:val="22"/>
        </w:rPr>
        <w:t>сведения Единого государственного реестра недвижимости, подтверждающие государственную регистрацию права собственности в отношении одного объекта долевого стр</w:t>
      </w:r>
      <w:r>
        <w:rPr>
          <w:sz w:val="22"/>
        </w:rPr>
        <w:t>оительства, входящего в состав Жилого дома.</w:t>
      </w:r>
    </w:p>
    <w:p w14:paraId="32DF4A50" w14:textId="77777777" w:rsidR="007C3844" w:rsidRDefault="00583B99">
      <w:pPr>
        <w:pStyle w:val="af0"/>
        <w:rPr>
          <w:sz w:val="22"/>
          <w:szCs w:val="22"/>
        </w:rPr>
      </w:pPr>
      <w:r>
        <w:rPr>
          <w:sz w:val="22"/>
          <w:szCs w:val="22"/>
        </w:rPr>
        <w:t>4.12. Стороны определили, что при осуществлении расчетов по настоящему Договору в платежных документах о перечислении сумм должно быть указано: «Оплата по Дог. №__участия в долевом стр-ве от __г. за жилое/нежилое пом. усл. ном.</w:t>
      </w:r>
      <w:r>
        <w:rPr>
          <w:color w:val="000000"/>
          <w:sz w:val="22"/>
          <w:szCs w:val="22"/>
        </w:rPr>
        <w:t>__</w:t>
      </w:r>
      <w:r>
        <w:rPr>
          <w:sz w:val="22"/>
          <w:szCs w:val="22"/>
        </w:rPr>
        <w:t>».</w:t>
      </w:r>
    </w:p>
    <w:p w14:paraId="3B32B442" w14:textId="77777777" w:rsidR="007C3844" w:rsidRDefault="00583B99">
      <w:pPr>
        <w:pStyle w:val="af0"/>
        <w:tabs>
          <w:tab w:val="left" w:pos="1134"/>
        </w:tabs>
        <w:rPr>
          <w:sz w:val="22"/>
          <w:szCs w:val="22"/>
        </w:rPr>
      </w:pPr>
      <w:r>
        <w:rPr>
          <w:sz w:val="22"/>
          <w:szCs w:val="22"/>
        </w:rPr>
        <w:t xml:space="preserve">4.13. Участник не имеет права осуществлять любые платежи по Договору до даты государственной регистрации настоящего Договора. В случае оплаты Участником цены Договора или части цены договора до даты государственной регистрации настоящего Договора, Участник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предусмотренного Законом о Долевом Участии на основании письменного требования Застройщика в срок не позднее 3 (трех) рабочих дней с даты получения указанного требования. </w:t>
      </w:r>
    </w:p>
    <w:p w14:paraId="233A1B1D" w14:textId="77777777" w:rsidR="007C3844" w:rsidRDefault="00583B99">
      <w:pPr>
        <w:pStyle w:val="af0"/>
        <w:tabs>
          <w:tab w:val="left" w:pos="1134"/>
        </w:tabs>
      </w:pPr>
      <w:r>
        <w:rPr>
          <w:sz w:val="22"/>
          <w:szCs w:val="22"/>
        </w:rPr>
        <w:t xml:space="preserve">4.14. С целью подтверждения регистрации настоящего Договора, а также подтверждения возможности осуществления платежа в счет оплаты Цены Договора на счет эскроу Застройщик направляет в Уполномоченный банк на адрес электронной почты: </w:t>
      </w:r>
      <w:r w:rsidR="005252B0">
        <w:rPr>
          <w:sz w:val="22"/>
          <w:szCs w:val="22"/>
        </w:rPr>
        <w:t xml:space="preserve"> </w:t>
      </w:r>
      <w:hyperlink r:id="rId10" w:history="1">
        <w:r w:rsidR="005252B0" w:rsidRPr="006C6299">
          <w:rPr>
            <w:rStyle w:val="afd"/>
            <w:sz w:val="22"/>
            <w:szCs w:val="22"/>
          </w:rPr>
          <w:t>escrow@_______.ru</w:t>
        </w:r>
      </w:hyperlink>
      <w:r>
        <w:rPr>
          <w:iCs/>
          <w:sz w:val="22"/>
          <w:szCs w:val="22"/>
        </w:rPr>
        <w:t xml:space="preserve"> сканированную копию настоящего Договора в электронном виде с отметкой Органа регистрации прав о государственной регистрации Договора;</w:t>
      </w:r>
    </w:p>
    <w:p w14:paraId="072EDC23" w14:textId="77777777" w:rsidR="007C3844" w:rsidRDefault="00583B99">
      <w:pPr>
        <w:pStyle w:val="af0"/>
        <w:tabs>
          <w:tab w:val="left" w:pos="1134"/>
        </w:tabs>
        <w:rPr>
          <w:sz w:val="22"/>
          <w:szCs w:val="22"/>
        </w:rPr>
      </w:pPr>
      <w:r>
        <w:rPr>
          <w:sz w:val="22"/>
          <w:szCs w:val="22"/>
        </w:rPr>
        <w:t xml:space="preserve">4.15.В случае отказа уполномоченного банка от заключения договора счета эскроу с Участником, расторжения уполномоченным банком договора счета эскроу с Участником, по основаниям, указанным в </w:t>
      </w:r>
      <w:hyperlink r:id="rId11">
        <w:r>
          <w:rPr>
            <w:sz w:val="22"/>
            <w:szCs w:val="22"/>
          </w:rPr>
          <w:t>пункте 5.2 ст.7</w:t>
        </w:r>
      </w:hyperlink>
      <w:r>
        <w:rPr>
          <w:sz w:val="22"/>
          <w:szCs w:val="22"/>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w:t>
      </w:r>
      <w:hyperlink r:id="rId12">
        <w:r>
          <w:rPr>
            <w:sz w:val="22"/>
            <w:szCs w:val="22"/>
          </w:rPr>
          <w:t>частями 3</w:t>
        </w:r>
      </w:hyperlink>
      <w:r>
        <w:rPr>
          <w:sz w:val="22"/>
          <w:szCs w:val="22"/>
        </w:rPr>
        <w:t xml:space="preserve"> и </w:t>
      </w:r>
      <w:hyperlink r:id="rId13">
        <w:r>
          <w:rPr>
            <w:sz w:val="22"/>
            <w:szCs w:val="22"/>
          </w:rPr>
          <w:t>4 статьи 9</w:t>
        </w:r>
      </w:hyperlink>
      <w:r>
        <w:rPr>
          <w:sz w:val="22"/>
          <w:szCs w:val="22"/>
        </w:rPr>
        <w:t xml:space="preserve"> настоящего Федерального закона.</w:t>
      </w:r>
    </w:p>
    <w:p w14:paraId="2BBFF1D3" w14:textId="77777777" w:rsidR="001A55BC" w:rsidRDefault="001A55BC">
      <w:pPr>
        <w:pStyle w:val="af0"/>
        <w:tabs>
          <w:tab w:val="left" w:pos="1134"/>
        </w:tabs>
        <w:rPr>
          <w:sz w:val="22"/>
        </w:rPr>
      </w:pPr>
      <w:r>
        <w:rPr>
          <w:sz w:val="22"/>
          <w:szCs w:val="22"/>
        </w:rPr>
        <w:t xml:space="preserve">4.16. </w:t>
      </w:r>
      <w:r w:rsidRPr="00001AD9">
        <w:rPr>
          <w:sz w:val="22"/>
          <w:lang w:eastAsia="ar-SA"/>
        </w:rPr>
        <w:t>Проценты на сумму денежных средств, находящихся на счете эскроу, не начисляются. Вознаграждение уполномоченному банку, являющемуся эскроу-агентом по счету эскроу, не выплачивается.</w:t>
      </w:r>
      <w:r w:rsidR="005252B0">
        <w:rPr>
          <w:sz w:val="22"/>
          <w:lang w:eastAsia="ar-SA"/>
        </w:rPr>
        <w:t xml:space="preserve"> </w:t>
      </w:r>
      <w:r w:rsidRPr="00001AD9">
        <w:rPr>
          <w:sz w:val="22"/>
        </w:rPr>
        <w:t>Если в отношении уполномоченного банка, в котором открыт счет эскроу, наступил страховой случай в соответствии с Федеральным законом от 23.12.2003 N 177-ФЗ "О страховании вкладов физических лиц в банках Российской Федерации" до ввода в эксплуатацию многоквартирного дома и государственной регистрации права собственности в отношении объекта (объектов) долевого строительства, входящего в состав таких многоквартирного дома и (или) иного объекта недвижимости, Застройщик и Участник долевого строительства обязаны заключить договор счета эскроу с другим уполномоченным банком</w:t>
      </w:r>
    </w:p>
    <w:p w14:paraId="7DACED96" w14:textId="77777777" w:rsidR="008C322C" w:rsidRPr="008C322C" w:rsidRDefault="008C322C">
      <w:pPr>
        <w:pStyle w:val="af0"/>
        <w:tabs>
          <w:tab w:val="left" w:pos="1134"/>
        </w:tabs>
        <w:rPr>
          <w:sz w:val="22"/>
        </w:rPr>
      </w:pPr>
      <w:r>
        <w:rPr>
          <w:sz w:val="22"/>
        </w:rPr>
        <w:t xml:space="preserve">4.17. </w:t>
      </w:r>
      <w:r w:rsidRPr="00426BFC">
        <w:rPr>
          <w:sz w:val="22"/>
        </w:rPr>
        <w:t>З</w:t>
      </w:r>
      <w:r w:rsidRPr="00426BFC">
        <w:rPr>
          <w:sz w:val="22"/>
          <w:lang w:eastAsia="ar-SA"/>
        </w:rPr>
        <w:t xml:space="preserve">астройщик обязуется информировать </w:t>
      </w:r>
      <w:r>
        <w:rPr>
          <w:sz w:val="22"/>
          <w:lang w:eastAsia="ar-SA"/>
        </w:rPr>
        <w:t>эскроу-агента</w:t>
      </w:r>
      <w:r w:rsidRPr="00426BFC">
        <w:rPr>
          <w:sz w:val="22"/>
          <w:lang w:eastAsia="ar-SA"/>
        </w:rPr>
        <w:t xml:space="preserve"> о расторжении/прекращении настоящего Договора не позднее 3 (Трех) рабочих дней с момента расторжения/прекращения настоящего Договора</w:t>
      </w:r>
      <w:r>
        <w:rPr>
          <w:sz w:val="22"/>
          <w:lang w:eastAsia="ar-SA"/>
        </w:rPr>
        <w:t>.</w:t>
      </w:r>
    </w:p>
    <w:p w14:paraId="6E238DB3" w14:textId="77777777" w:rsidR="007C3844" w:rsidRDefault="007C3844">
      <w:pPr>
        <w:pStyle w:val="ConsPlusNormal"/>
        <w:widowControl/>
        <w:ind w:left="360" w:firstLine="0"/>
        <w:jc w:val="center"/>
        <w:rPr>
          <w:rFonts w:ascii="Times New Roman" w:hAnsi="Times New Roman"/>
          <w:sz w:val="22"/>
          <w:szCs w:val="22"/>
        </w:rPr>
      </w:pPr>
    </w:p>
    <w:p w14:paraId="64FFEFC1" w14:textId="77777777" w:rsidR="007C3844" w:rsidRDefault="00583B99">
      <w:pPr>
        <w:pStyle w:val="ConsPlusNormal"/>
        <w:widowControl/>
        <w:ind w:left="360" w:firstLine="0"/>
        <w:jc w:val="center"/>
        <w:rPr>
          <w:rFonts w:ascii="Times New Roman" w:hAnsi="Times New Roman"/>
          <w:sz w:val="22"/>
          <w:szCs w:val="22"/>
        </w:rPr>
      </w:pPr>
      <w:r>
        <w:rPr>
          <w:rFonts w:ascii="Times New Roman" w:hAnsi="Times New Roman" w:cs="Times New Roman"/>
          <w:b/>
          <w:bCs/>
          <w:spacing w:val="20"/>
          <w:sz w:val="22"/>
          <w:szCs w:val="22"/>
        </w:rPr>
        <w:t>5.СРОК И ПОРЯДОК ПЕРЕДАЧИ ОБЪЕКТА</w:t>
      </w:r>
    </w:p>
    <w:p w14:paraId="499DB653" w14:textId="77777777" w:rsidR="007C3844" w:rsidRDefault="00583B99">
      <w:pPr>
        <w:pStyle w:val="af0"/>
        <w:tabs>
          <w:tab w:val="left" w:pos="567"/>
          <w:tab w:val="left" w:pos="851"/>
          <w:tab w:val="left" w:pos="1560"/>
        </w:tabs>
        <w:rPr>
          <w:sz w:val="22"/>
          <w:szCs w:val="22"/>
        </w:rPr>
      </w:pPr>
      <w:r>
        <w:rPr>
          <w:sz w:val="22"/>
          <w:szCs w:val="22"/>
        </w:rPr>
        <w:t xml:space="preserve">5.1. Застройщик обязан передать Участнику Объект после получения Разрешения на ввод в эксплуатацию Жилого дома </w:t>
      </w:r>
      <w:r w:rsidR="00BC56E8">
        <w:rPr>
          <w:sz w:val="22"/>
        </w:rPr>
        <w:t xml:space="preserve">в течение </w:t>
      </w:r>
      <w:r w:rsidR="00BC56E8" w:rsidRPr="00BC56E8">
        <w:rPr>
          <w:sz w:val="22"/>
          <w:highlight w:val="yellow"/>
        </w:rPr>
        <w:t>шести</w:t>
      </w:r>
      <w:r w:rsidR="00A2246F" w:rsidRPr="00BD1E60">
        <w:rPr>
          <w:sz w:val="22"/>
        </w:rPr>
        <w:t xml:space="preserve"> месяцев с даты ввода </w:t>
      </w:r>
      <w:r w:rsidR="00A2246F">
        <w:rPr>
          <w:sz w:val="22"/>
        </w:rPr>
        <w:t xml:space="preserve">Жилого дома </w:t>
      </w:r>
      <w:r w:rsidR="00A2246F" w:rsidRPr="00BD1E60">
        <w:rPr>
          <w:sz w:val="22"/>
        </w:rPr>
        <w:t>в эксплуатацию</w:t>
      </w:r>
      <w:r>
        <w:rPr>
          <w:color w:val="000000"/>
          <w:sz w:val="22"/>
          <w:szCs w:val="22"/>
        </w:rPr>
        <w:t xml:space="preserve"> (да</w:t>
      </w:r>
      <w:r>
        <w:rPr>
          <w:sz w:val="22"/>
          <w:szCs w:val="22"/>
        </w:rPr>
        <w:t>лее – «</w:t>
      </w:r>
      <w:r>
        <w:rPr>
          <w:b/>
          <w:sz w:val="22"/>
          <w:szCs w:val="22"/>
        </w:rPr>
        <w:t>Срок Передачи Объекта</w:t>
      </w:r>
      <w:r>
        <w:rPr>
          <w:sz w:val="22"/>
          <w:szCs w:val="22"/>
        </w:rPr>
        <w:t>»).</w:t>
      </w:r>
    </w:p>
    <w:p w14:paraId="4268679E" w14:textId="77777777" w:rsidR="007C3844" w:rsidRDefault="00583B99">
      <w:pPr>
        <w:pStyle w:val="af0"/>
        <w:tabs>
          <w:tab w:val="left" w:pos="851"/>
          <w:tab w:val="left" w:pos="1560"/>
        </w:tabs>
        <w:rPr>
          <w:sz w:val="22"/>
          <w:szCs w:val="22"/>
        </w:rPr>
      </w:pPr>
      <w:r>
        <w:rPr>
          <w:sz w:val="22"/>
          <w:szCs w:val="22"/>
        </w:rPr>
        <w:t xml:space="preserve">5.2. Срок окончания строительства (строительно-монтажных работ) Жилого дома согласно проектной документации и ориентировочный срок получения Разрешения на ввод в эксплуатацию Жилого дома – </w:t>
      </w:r>
      <w:bookmarkStart w:id="4" w:name="_Hlk523408664"/>
      <w:r>
        <w:rPr>
          <w:sz w:val="22"/>
          <w:szCs w:val="22"/>
        </w:rPr>
        <w:t>в соответствии с проектной декларацией</w:t>
      </w:r>
      <w:r w:rsidR="00A2246F">
        <w:rPr>
          <w:sz w:val="22"/>
          <w:szCs w:val="22"/>
        </w:rPr>
        <w:t xml:space="preserve"> – </w:t>
      </w:r>
      <w:r w:rsidR="00BC56E8">
        <w:rPr>
          <w:b/>
          <w:sz w:val="22"/>
          <w:szCs w:val="22"/>
          <w:highlight w:val="yellow"/>
        </w:rPr>
        <w:t>4 квартал 2025</w:t>
      </w:r>
      <w:r w:rsidR="00A2246F" w:rsidRPr="00A2246F">
        <w:rPr>
          <w:b/>
          <w:sz w:val="22"/>
          <w:szCs w:val="22"/>
          <w:highlight w:val="yellow"/>
        </w:rPr>
        <w:t xml:space="preserve"> года</w:t>
      </w:r>
      <w:r>
        <w:rPr>
          <w:sz w:val="22"/>
          <w:szCs w:val="22"/>
        </w:rPr>
        <w:t>.</w:t>
      </w:r>
      <w:bookmarkEnd w:id="4"/>
    </w:p>
    <w:p w14:paraId="3A5BED98" w14:textId="77777777" w:rsidR="007C3844" w:rsidRDefault="00583B99">
      <w:pPr>
        <w:pStyle w:val="af0"/>
        <w:tabs>
          <w:tab w:val="left" w:pos="851"/>
          <w:tab w:val="left" w:pos="1560"/>
        </w:tabs>
        <w:rPr>
          <w:sz w:val="22"/>
          <w:szCs w:val="22"/>
        </w:rPr>
      </w:pPr>
      <w:r>
        <w:rPr>
          <w:sz w:val="22"/>
          <w:szCs w:val="22"/>
        </w:rPr>
        <w:t>5.3. Передача Объекта Застройщиком и принятие его Участником осуществляется по: передаточному акту, подписываемому обеими Сторонами (ранее и далее по тексту – «</w:t>
      </w:r>
      <w:r>
        <w:rPr>
          <w:b/>
          <w:sz w:val="22"/>
          <w:szCs w:val="22"/>
        </w:rPr>
        <w:t>Передаточный Акт</w:t>
      </w:r>
      <w:r>
        <w:rPr>
          <w:sz w:val="22"/>
          <w:szCs w:val="22"/>
        </w:rPr>
        <w:t xml:space="preserve">»), или одностороннему акту, или иному документу о передаче Объекта, оформляемому в соответствии с условиями настоящего Договора и требованиям Закона о Долевом Участии. </w:t>
      </w:r>
    </w:p>
    <w:p w14:paraId="73B6A7D9" w14:textId="77777777" w:rsidR="007C3844" w:rsidRDefault="00583B99">
      <w:pPr>
        <w:pStyle w:val="af0"/>
        <w:tabs>
          <w:tab w:val="left" w:pos="851"/>
          <w:tab w:val="left" w:pos="1560"/>
        </w:tabs>
        <w:rPr>
          <w:sz w:val="22"/>
          <w:szCs w:val="22"/>
        </w:rPr>
      </w:pPr>
      <w:r>
        <w:rPr>
          <w:sz w:val="22"/>
          <w:szCs w:val="22"/>
        </w:rPr>
        <w:t xml:space="preserve">5.4. Объект считается переданным Застройщиком и принятым Участником с даты подписанного Сторонами Передаточного Акта, либо с момента составления Застройщиком одностороннего акта или иного документа о передаче Объекта согласно условиям настоящего Договора и требованиям Закона о Долевом Участии.  </w:t>
      </w:r>
    </w:p>
    <w:p w14:paraId="4152228C" w14:textId="77777777" w:rsidR="007C3844" w:rsidRDefault="00583B99">
      <w:pPr>
        <w:pStyle w:val="af0"/>
        <w:tabs>
          <w:tab w:val="left" w:pos="360"/>
          <w:tab w:val="left" w:pos="851"/>
        </w:tabs>
        <w:rPr>
          <w:sz w:val="22"/>
          <w:szCs w:val="22"/>
        </w:rPr>
      </w:pPr>
      <w:r>
        <w:rPr>
          <w:sz w:val="22"/>
          <w:szCs w:val="22"/>
        </w:rPr>
        <w:lastRenderedPageBreak/>
        <w:t xml:space="preserve">5.5. В Передаточном Акте или в одностороннем акте, или ином документе о передаче Объекта согласно условиям настоящего Договора и требованиям Закона о Долевом Участии указываются: дата передачи, основные характеристики Объекта, Общая площадь Объекта (без учета площади лоджий и балконов), а также иная информация в соответствии с требованиями действующего законодательства, а также включенная в Передаточный Акт по усмотрению Сторон. </w:t>
      </w:r>
    </w:p>
    <w:p w14:paraId="0704324C" w14:textId="77777777" w:rsidR="007C3844" w:rsidRDefault="00583B99">
      <w:pPr>
        <w:pStyle w:val="af0"/>
        <w:tabs>
          <w:tab w:val="left" w:pos="360"/>
          <w:tab w:val="left" w:pos="851"/>
        </w:tabs>
        <w:rPr>
          <w:sz w:val="22"/>
          <w:szCs w:val="22"/>
        </w:rPr>
      </w:pPr>
      <w:r>
        <w:rPr>
          <w:sz w:val="22"/>
          <w:szCs w:val="22"/>
        </w:rPr>
        <w:t>5.6. Застройщик не менее чем за месяц до наступления Срока Передачи Объекта уведомляет Участника о завершении строительства Жилого дома в соответствии с Договором и получении им Разрешения на ввод в эксплуатацию Жилого дома, о готовности к передаче Объекта, а также о необходимости принятия Участником по Передаточному Акту Объекта и о последствиях его бездействия, по почте заказным письмом с описью вложения и уведомлением о вручении по адресу У</w:t>
      </w:r>
      <w:r w:rsidR="00D91BEE">
        <w:rPr>
          <w:sz w:val="22"/>
          <w:szCs w:val="22"/>
        </w:rPr>
        <w:t>частника, указанному в настоящем Договоре</w:t>
      </w:r>
      <w:r>
        <w:rPr>
          <w:sz w:val="22"/>
          <w:szCs w:val="22"/>
        </w:rPr>
        <w:t xml:space="preserve"> либо вручается Участнику лично под расписку. При изменении адреса Участника последний обязуется в течение 3 (Трех) рабочих дней с даты такого изменения заказным письмом с уведомлением известить об этом Застройщика. Все негативные последствия не уведомления Застройщика об изменении адреса несет Участник.</w:t>
      </w:r>
    </w:p>
    <w:p w14:paraId="470A547E" w14:textId="77777777" w:rsidR="007C3844" w:rsidRDefault="00583B99">
      <w:pPr>
        <w:pStyle w:val="af0"/>
        <w:tabs>
          <w:tab w:val="left" w:pos="851"/>
          <w:tab w:val="left" w:pos="993"/>
          <w:tab w:val="left" w:pos="1560"/>
        </w:tabs>
        <w:rPr>
          <w:sz w:val="22"/>
          <w:szCs w:val="22"/>
        </w:rPr>
      </w:pPr>
      <w:r>
        <w:rPr>
          <w:sz w:val="22"/>
          <w:szCs w:val="22"/>
        </w:rPr>
        <w:t>5.7. Участник обязуется в Срок Передачи Объекта, установленный Застройщиком в соответствии с п.5.1 Договора, либо по устному согласованию с Застройщиком в течение 5 (пяти) календарных дней с момента получения уведомления Застройщика(п. 5.6. настоящего Договора)</w:t>
      </w:r>
      <w:r w:rsidR="006842C9">
        <w:rPr>
          <w:sz w:val="22"/>
          <w:szCs w:val="22"/>
        </w:rPr>
        <w:t xml:space="preserve"> </w:t>
      </w:r>
      <w:r>
        <w:rPr>
          <w:bCs/>
          <w:sz w:val="22"/>
          <w:szCs w:val="22"/>
        </w:rPr>
        <w:t xml:space="preserve">осуществить фактический осмотр Объекта и </w:t>
      </w:r>
      <w:r>
        <w:rPr>
          <w:sz w:val="22"/>
          <w:szCs w:val="22"/>
        </w:rPr>
        <w:t>прибыть в офис Застройщика для подписания Передаточного Акта, а также</w:t>
      </w:r>
      <w:r>
        <w:rPr>
          <w:bCs/>
          <w:sz w:val="22"/>
          <w:szCs w:val="22"/>
        </w:rPr>
        <w:t xml:space="preserve"> произвести доплату в счет цены Договора в соответствии с условиями настоящего Договора</w:t>
      </w:r>
      <w:r>
        <w:rPr>
          <w:sz w:val="22"/>
          <w:szCs w:val="22"/>
        </w:rPr>
        <w:t xml:space="preserve">. </w:t>
      </w:r>
    </w:p>
    <w:p w14:paraId="7258392A" w14:textId="77777777" w:rsidR="007C3844" w:rsidRDefault="00583B99">
      <w:pPr>
        <w:pStyle w:val="af0"/>
        <w:tabs>
          <w:tab w:val="left" w:pos="851"/>
          <w:tab w:val="left" w:pos="993"/>
          <w:tab w:val="left" w:pos="1560"/>
        </w:tabs>
        <w:rPr>
          <w:sz w:val="22"/>
          <w:szCs w:val="22"/>
        </w:rPr>
      </w:pPr>
      <w:r>
        <w:rPr>
          <w:sz w:val="22"/>
          <w:szCs w:val="22"/>
        </w:rPr>
        <w:t xml:space="preserve">5.8. Участник вправе отказаться от принятия Объекта и подписания Передаточного Акта только в случае, если у него имеются обоснованные претензии к передаваемому Объекту, связанные с существенными недостатками, которые делают Объект непригодным для предусмотренного настоящим Договором использования по назначению. Под существенными недостатками Стороны понимают отступления от условий Договора, от обязательных требований технических регламентов, проектной документации и градостроительных регламентов, от иных обязательных требований. </w:t>
      </w:r>
    </w:p>
    <w:p w14:paraId="3D9606D4" w14:textId="77777777" w:rsidR="007C3844" w:rsidRDefault="00583B99">
      <w:pPr>
        <w:pStyle w:val="af0"/>
        <w:tabs>
          <w:tab w:val="left" w:pos="851"/>
          <w:tab w:val="left" w:pos="993"/>
          <w:tab w:val="left" w:pos="1560"/>
        </w:tabs>
        <w:rPr>
          <w:sz w:val="22"/>
          <w:szCs w:val="22"/>
        </w:rPr>
      </w:pPr>
      <w:r>
        <w:rPr>
          <w:sz w:val="22"/>
          <w:szCs w:val="22"/>
        </w:rPr>
        <w:t xml:space="preserve">5.9. При этом, Стороны учитывают тот факт, что получение Застройщиком Разрешения на ввод в эксплуатацию Жилого дома подтверждает завершение строительства в полном объеме как Жилого дома, так и Объекта и их соответствие условиям настоящего Договора, требованиям технических регламентов, градостроительных регламентов и проектной документации, и иным обязательным требованиям, а также подтверждает отсутствие при создании Объекта каких-либо существенных недостатков.  </w:t>
      </w:r>
    </w:p>
    <w:p w14:paraId="3F90D58C" w14:textId="77777777" w:rsidR="007C3844" w:rsidRDefault="00583B99">
      <w:pPr>
        <w:pStyle w:val="af0"/>
        <w:tabs>
          <w:tab w:val="left" w:pos="851"/>
          <w:tab w:val="left" w:pos="993"/>
        </w:tabs>
        <w:rPr>
          <w:sz w:val="22"/>
          <w:szCs w:val="22"/>
        </w:rPr>
      </w:pPr>
      <w:r>
        <w:rPr>
          <w:sz w:val="22"/>
          <w:szCs w:val="22"/>
        </w:rPr>
        <w:t xml:space="preserve">5.10. В случае, если выявленные Участником несоответствия Объекта не относятся к существенным недостаткам (п.5.8. Договора), они рассматриваются Сторонами как несущественные недостатки, которые не могут являться препятствием для принятия Участником Объекта и подписания Передаточного Акта в соответствии с условиями настоящего Договора, и подлежат устранению Застройщиком в рамках гарантийного срока Объекта, указанного в статье 6 настоящего Договора, после передачи Объекта Участнику в соответствии с условиями настоящего Договора. </w:t>
      </w:r>
    </w:p>
    <w:p w14:paraId="325D303B" w14:textId="77777777" w:rsidR="007C3844" w:rsidRDefault="00583B99">
      <w:pPr>
        <w:pStyle w:val="af0"/>
        <w:tabs>
          <w:tab w:val="left" w:pos="851"/>
          <w:tab w:val="left" w:pos="993"/>
        </w:tabs>
        <w:rPr>
          <w:sz w:val="22"/>
          <w:szCs w:val="22"/>
        </w:rPr>
      </w:pPr>
      <w:r>
        <w:rPr>
          <w:sz w:val="22"/>
          <w:szCs w:val="22"/>
        </w:rPr>
        <w:t xml:space="preserve">5.11. Отказ Участника от принятия Объекта и подписания Передаточного Акта в соответствии с условиями настоящего Договора в связи с выявленными Участником несущественными недостатками, при условии наличия у Застройщика Разрешения на ввод в эксплуатацию Жилого дома и получения Участником Уведомления от Застройщика о готовности Объекта к передаче согласно п. 5.6. настоящего Договора, признается Сторонами как уклонение Участника от принятия Объекта и подписания Передаточного Акта. </w:t>
      </w:r>
    </w:p>
    <w:p w14:paraId="3C100F24" w14:textId="77777777" w:rsidR="007C3844" w:rsidRDefault="00583B99">
      <w:pPr>
        <w:pStyle w:val="af0"/>
        <w:tabs>
          <w:tab w:val="left" w:pos="851"/>
          <w:tab w:val="left" w:pos="993"/>
        </w:tabs>
        <w:rPr>
          <w:sz w:val="22"/>
          <w:szCs w:val="22"/>
        </w:rPr>
      </w:pPr>
      <w:r>
        <w:rPr>
          <w:sz w:val="22"/>
          <w:szCs w:val="22"/>
        </w:rPr>
        <w:t xml:space="preserve">5.12. При уклонении либо при отказе Участника от принятия Объекта (за исключением случая, указанного в п. 5.8. настоящего Договора) и подписания Передаточного Акта, Застройщик по истечении двух месяцев со дня, предусмотренного Договором для передачи Объекта Участнику, вправе составить односторонний акт или иной документ о передаче Объекта. Указанные меры могут применяться только в случае, если Застройщик обладает сведениями о получении Участником сообщения, либо оператором почтовой связи заказное письмо возвращено с сообщением об отказе Участника от его получения, или в связи с отсутствием Участника по указанному им почтовому адресу. </w:t>
      </w:r>
    </w:p>
    <w:p w14:paraId="4F21AB66" w14:textId="77777777" w:rsidR="007C3844" w:rsidRDefault="00583B99">
      <w:pPr>
        <w:pStyle w:val="af0"/>
        <w:tabs>
          <w:tab w:val="left" w:pos="851"/>
          <w:tab w:val="left" w:pos="993"/>
        </w:tabs>
        <w:rPr>
          <w:sz w:val="22"/>
          <w:szCs w:val="22"/>
        </w:rPr>
      </w:pPr>
      <w:r>
        <w:rPr>
          <w:sz w:val="22"/>
          <w:szCs w:val="22"/>
        </w:rPr>
        <w:t>5.13. В случае возникновения обстоятельств, указанных в п. 5.12. настоящего Договора, Участник оплачивает все расходы по оплате возможных затрат по обеспечению Объекта коммунальными ресурсами и затрат по эксплуатации и по техническому обслуживанию Жилого дома соразмерно его доле в праве общей долевой собственности, начиная с момента истечения пятидневного срока, предназначенного для подписания Передаточного Акта, и до момента составления Застройщиком одностороннего акта или иного документа о передаче Объекта в течение 3-х рабочих дней с даты предъявления такого требования Застройщиком.</w:t>
      </w:r>
    </w:p>
    <w:p w14:paraId="59B9414B" w14:textId="77777777" w:rsidR="007C3844" w:rsidRDefault="00583B99">
      <w:pPr>
        <w:pStyle w:val="af0"/>
        <w:tabs>
          <w:tab w:val="left" w:pos="851"/>
          <w:tab w:val="left" w:pos="993"/>
        </w:tabs>
        <w:rPr>
          <w:sz w:val="22"/>
          <w:szCs w:val="22"/>
        </w:rPr>
      </w:pPr>
      <w:r>
        <w:rPr>
          <w:sz w:val="22"/>
          <w:szCs w:val="22"/>
        </w:rPr>
        <w:t xml:space="preserve">5.14.В случае если строительство (создание) Жилого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соответствующую информацию и предложение об изменении Договора. Изменение предусмотренного Договором срока передачи Застройщиком объекта долевого строительства участнику </w:t>
      </w:r>
      <w:r>
        <w:rPr>
          <w:sz w:val="22"/>
          <w:szCs w:val="22"/>
        </w:rPr>
        <w:lastRenderedPageBreak/>
        <w:t>долевого строительства осуществляется в порядке, установленном законодательством Российской Федерации. При этом Стороны согласовали, что в случае, если к моменту передачи Объекта срок условного депонирования, предусмотренный настоящим Договором, истечет, а денежные средства будут возвращены со счета эскроу Участнику, Застройщик вправе приостановить исполнение своего обязательства по передаче Объекта Участнику.</w:t>
      </w:r>
    </w:p>
    <w:p w14:paraId="330AC0E6" w14:textId="77777777" w:rsidR="007C3844" w:rsidRDefault="00583B99">
      <w:pPr>
        <w:pStyle w:val="af0"/>
        <w:tabs>
          <w:tab w:val="left" w:pos="851"/>
          <w:tab w:val="left" w:pos="993"/>
        </w:tabs>
        <w:rPr>
          <w:sz w:val="22"/>
          <w:szCs w:val="22"/>
        </w:rPr>
      </w:pPr>
      <w:r>
        <w:rPr>
          <w:sz w:val="22"/>
          <w:szCs w:val="22"/>
        </w:rPr>
        <w:t>5.15. Все риски случайной гибели или случайного повреждения Объекта с даты подписанного Сторонами Передаточного Акта, либо с даты составления Застройщиком одностороннего акта или иного документа о передаче Объекта согласно условиям настоящего Договора и требованиям Закона о Долевом Участии несет Участник.</w:t>
      </w:r>
    </w:p>
    <w:p w14:paraId="3E970B8D" w14:textId="77777777" w:rsidR="007C3844" w:rsidRDefault="00583B99">
      <w:pPr>
        <w:pStyle w:val="af0"/>
        <w:tabs>
          <w:tab w:val="left" w:pos="851"/>
          <w:tab w:val="left" w:pos="993"/>
        </w:tabs>
        <w:rPr>
          <w:sz w:val="22"/>
          <w:szCs w:val="22"/>
        </w:rPr>
      </w:pPr>
      <w:r>
        <w:rPr>
          <w:sz w:val="22"/>
          <w:szCs w:val="22"/>
        </w:rPr>
        <w:t>5.16. По настоящему Договору обязательства Застройщика по передаче Участнику Объекта могут быть исполнены досрочно, и в этом случае Участник обязан исполнить собственные обязанности по Договору соответственно с учетом изменяемых сроков исполнения.</w:t>
      </w:r>
    </w:p>
    <w:p w14:paraId="43A2EB73" w14:textId="77777777" w:rsidR="007C3844" w:rsidRDefault="007C3844">
      <w:pPr>
        <w:pStyle w:val="af0"/>
        <w:tabs>
          <w:tab w:val="left" w:pos="851"/>
        </w:tabs>
        <w:ind w:left="425"/>
        <w:rPr>
          <w:sz w:val="22"/>
          <w:szCs w:val="22"/>
        </w:rPr>
      </w:pPr>
    </w:p>
    <w:p w14:paraId="5C2F82B4" w14:textId="77777777" w:rsidR="007C3844" w:rsidRDefault="00583B99">
      <w:pPr>
        <w:pStyle w:val="ConsPlusNormal"/>
        <w:widowControl/>
        <w:ind w:left="450" w:firstLine="0"/>
        <w:jc w:val="center"/>
        <w:rPr>
          <w:rFonts w:ascii="Times New Roman" w:hAnsi="Times New Roman"/>
          <w:sz w:val="22"/>
          <w:szCs w:val="22"/>
        </w:rPr>
      </w:pPr>
      <w:r>
        <w:rPr>
          <w:rFonts w:ascii="Times New Roman" w:hAnsi="Times New Roman" w:cs="Times New Roman"/>
          <w:b/>
          <w:bCs/>
          <w:spacing w:val="20"/>
          <w:sz w:val="22"/>
          <w:szCs w:val="22"/>
        </w:rPr>
        <w:t>6.ГАРАНТИИ КАЧЕСТВА</w:t>
      </w:r>
    </w:p>
    <w:p w14:paraId="25B60AC2" w14:textId="77777777" w:rsidR="007C3844" w:rsidRDefault="00583B99">
      <w:pPr>
        <w:pStyle w:val="ConsPlusNormal"/>
        <w:widowControl/>
        <w:tabs>
          <w:tab w:val="left" w:pos="851"/>
        </w:tabs>
        <w:ind w:firstLine="0"/>
        <w:jc w:val="both"/>
        <w:rPr>
          <w:rFonts w:ascii="Times New Roman" w:hAnsi="Times New Roman"/>
          <w:sz w:val="22"/>
          <w:szCs w:val="22"/>
        </w:rPr>
      </w:pPr>
      <w:r>
        <w:rPr>
          <w:rFonts w:ascii="Times New Roman" w:hAnsi="Times New Roman" w:cs="Times New Roman"/>
          <w:sz w:val="22"/>
          <w:szCs w:val="22"/>
        </w:rPr>
        <w:t>6.1. Свидетельством надлежащего качества Объекта и соответствия его условиям настоящего Договора, требованиям технических регламентов и проектной документации, а также иным обязательным требованиям является Разрешение на ввод в эксплуатацию Жилого дома, полученное Застройщиком в установленном законодательством порядке.</w:t>
      </w:r>
    </w:p>
    <w:p w14:paraId="53C7865F" w14:textId="77777777" w:rsidR="007C3844" w:rsidRDefault="00583B99">
      <w:pPr>
        <w:pStyle w:val="ConsPlusNormal"/>
        <w:widowControl/>
        <w:tabs>
          <w:tab w:val="left" w:pos="851"/>
        </w:tabs>
        <w:ind w:firstLine="0"/>
        <w:jc w:val="both"/>
        <w:rPr>
          <w:rFonts w:ascii="Times New Roman" w:hAnsi="Times New Roman"/>
          <w:sz w:val="22"/>
          <w:szCs w:val="22"/>
        </w:rPr>
      </w:pPr>
      <w:r>
        <w:rPr>
          <w:rFonts w:ascii="Times New Roman" w:hAnsi="Times New Roman" w:cs="Times New Roman"/>
          <w:sz w:val="22"/>
          <w:szCs w:val="22"/>
        </w:rPr>
        <w:t>6.2.  Застройщик обязан передать Участнику Объект, качество которого соответствует условиям настоящего Договора, требованиям технических/градостроительных регламентов, проектной документации, а также иным обязательным требованиям.</w:t>
      </w:r>
    </w:p>
    <w:p w14:paraId="287AD8CF" w14:textId="77777777" w:rsidR="007C3844" w:rsidRDefault="00583B99">
      <w:pPr>
        <w:tabs>
          <w:tab w:val="left" w:pos="851"/>
        </w:tabs>
        <w:jc w:val="both"/>
        <w:rPr>
          <w:sz w:val="22"/>
          <w:szCs w:val="22"/>
        </w:rPr>
      </w:pPr>
      <w:r>
        <w:rPr>
          <w:color w:val="000000"/>
          <w:sz w:val="22"/>
          <w:szCs w:val="22"/>
        </w:rPr>
        <w:t>6.3.</w:t>
      </w:r>
      <w:bookmarkStart w:id="5" w:name="_Hlk486002930"/>
      <w:r>
        <w:rPr>
          <w:color w:val="000000"/>
          <w:sz w:val="22"/>
          <w:szCs w:val="22"/>
        </w:rPr>
        <w:t xml:space="preserve"> Гарантийный срок для Объекта составляет пять лет. Указанный гарантийный срок исчисляется со  дня передачи объекта долевого строительства, за исключением технологического и инженерного оборудования, входящего в состав такого объекта долевого строительства.</w:t>
      </w:r>
      <w:bookmarkEnd w:id="5"/>
    </w:p>
    <w:p w14:paraId="0BDC3F11" w14:textId="77777777" w:rsidR="007C3844" w:rsidRDefault="00583B99">
      <w:pPr>
        <w:tabs>
          <w:tab w:val="left" w:pos="851"/>
        </w:tabs>
        <w:jc w:val="both"/>
        <w:rPr>
          <w:sz w:val="22"/>
          <w:szCs w:val="22"/>
        </w:rPr>
      </w:pPr>
      <w:r>
        <w:rPr>
          <w:color w:val="000000"/>
          <w:sz w:val="22"/>
          <w:szCs w:val="22"/>
        </w:rPr>
        <w:t>6.4.</w:t>
      </w:r>
      <w:bookmarkStart w:id="6" w:name="_Hlk486002968"/>
      <w:r>
        <w:rPr>
          <w:color w:val="000000"/>
          <w:sz w:val="22"/>
          <w:szCs w:val="22"/>
        </w:rPr>
        <w:t xml:space="preserve"> Гарантийный срок на технологическое и инженерное оборудование, входящее в состав передаваемого участникам долевого строительства Жилого дома, составляет три года. Указанный гарантийный срок исчисляется со дня подписания Участником Акта приема-передачи объекта.</w:t>
      </w:r>
      <w:bookmarkEnd w:id="6"/>
    </w:p>
    <w:p w14:paraId="1B6C15B1" w14:textId="77777777" w:rsidR="007C3844" w:rsidRDefault="00583B99">
      <w:pPr>
        <w:pStyle w:val="ConsPlusNormal"/>
        <w:widowControl/>
        <w:tabs>
          <w:tab w:val="left" w:pos="851"/>
        </w:tabs>
        <w:ind w:firstLine="0"/>
        <w:jc w:val="both"/>
        <w:rPr>
          <w:rFonts w:ascii="Times New Roman" w:hAnsi="Times New Roman"/>
          <w:sz w:val="22"/>
          <w:szCs w:val="22"/>
        </w:rPr>
      </w:pPr>
      <w:r>
        <w:rPr>
          <w:rFonts w:ascii="Times New Roman" w:hAnsi="Times New Roman" w:cs="Times New Roman"/>
          <w:sz w:val="22"/>
          <w:szCs w:val="22"/>
        </w:rPr>
        <w:t>6.5. Застройщик не несет ответственность за недостатки (дефекты) Объекта, обнаруженные в течение гарантийного срока, если докажет, что они произошли вследствие нормального износа такого Объекта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или привлеченными им третьими лицами.</w:t>
      </w:r>
    </w:p>
    <w:p w14:paraId="1C88E8B7" w14:textId="77777777" w:rsidR="007C3844" w:rsidRDefault="00583B99">
      <w:pPr>
        <w:pStyle w:val="ConsPlusNormal"/>
        <w:widowControl/>
        <w:tabs>
          <w:tab w:val="left" w:pos="851"/>
        </w:tabs>
        <w:ind w:firstLine="0"/>
        <w:jc w:val="both"/>
        <w:rPr>
          <w:rFonts w:ascii="Times New Roman" w:hAnsi="Times New Roman"/>
          <w:sz w:val="22"/>
          <w:szCs w:val="22"/>
        </w:rPr>
      </w:pPr>
      <w:bookmarkStart w:id="7" w:name="Par0"/>
      <w:bookmarkEnd w:id="7"/>
      <w:r>
        <w:rPr>
          <w:rFonts w:ascii="Times New Roman" w:hAnsi="Times New Roman" w:cs="Times New Roman"/>
          <w:sz w:val="22"/>
          <w:szCs w:val="22"/>
        </w:rPr>
        <w:t>6.6. Участник вправе предъявить иск в суд или предъявить Застройщику в письменной форме требования в связи с ненадлежащим качеством Объекта с указанием выявленных недостатков (дефектов) при условии, что такие недостатки (дефекты) выявлены в течение гарантийного срока. Застройщик обязан устранить выявленные недостатки (дефекты) в срок, согласованный Застройщиком с Участником. 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указанных требований в указанный срок Участник имеет право предъявить иск в суд.</w:t>
      </w:r>
    </w:p>
    <w:p w14:paraId="4B547DE9" w14:textId="77777777" w:rsidR="007C3844" w:rsidRDefault="00583B99">
      <w:pPr>
        <w:pStyle w:val="ConsPlusNormal"/>
        <w:widowControl/>
        <w:tabs>
          <w:tab w:val="left" w:pos="0"/>
        </w:tabs>
        <w:ind w:left="540" w:firstLine="0"/>
        <w:jc w:val="center"/>
        <w:rPr>
          <w:rFonts w:ascii="Times New Roman" w:hAnsi="Times New Roman"/>
          <w:sz w:val="22"/>
          <w:szCs w:val="22"/>
        </w:rPr>
      </w:pPr>
      <w:r>
        <w:rPr>
          <w:rFonts w:ascii="Times New Roman" w:hAnsi="Times New Roman" w:cs="Times New Roman"/>
          <w:b/>
          <w:bCs/>
          <w:spacing w:val="20"/>
          <w:sz w:val="22"/>
          <w:szCs w:val="22"/>
        </w:rPr>
        <w:t>7.ОБЯЗАННОСТИ СТОРОН</w:t>
      </w:r>
    </w:p>
    <w:p w14:paraId="036F2DCA" w14:textId="77777777" w:rsidR="007C3844" w:rsidRDefault="00583B99">
      <w:pPr>
        <w:pStyle w:val="ConsPlusNormal"/>
        <w:widowControl/>
        <w:tabs>
          <w:tab w:val="left" w:pos="567"/>
          <w:tab w:val="left" w:pos="1276"/>
          <w:tab w:val="left" w:pos="1560"/>
        </w:tabs>
        <w:ind w:firstLine="0"/>
        <w:jc w:val="both"/>
        <w:rPr>
          <w:rFonts w:ascii="Times New Roman" w:hAnsi="Times New Roman"/>
          <w:sz w:val="22"/>
          <w:szCs w:val="22"/>
        </w:rPr>
      </w:pPr>
      <w:r>
        <w:rPr>
          <w:rFonts w:ascii="Times New Roman" w:hAnsi="Times New Roman" w:cs="Times New Roman"/>
          <w:sz w:val="22"/>
          <w:szCs w:val="22"/>
        </w:rPr>
        <w:t>7.1. Обязанности Участника:</w:t>
      </w:r>
    </w:p>
    <w:p w14:paraId="5B3C3F33" w14:textId="77777777" w:rsidR="007C3844" w:rsidRDefault="00583B99">
      <w:pPr>
        <w:pStyle w:val="ConsPlusNormal"/>
        <w:widowControl/>
        <w:tabs>
          <w:tab w:val="left" w:pos="567"/>
          <w:tab w:val="left" w:pos="1276"/>
        </w:tabs>
        <w:ind w:firstLine="0"/>
        <w:jc w:val="both"/>
        <w:rPr>
          <w:rFonts w:ascii="Times New Roman" w:hAnsi="Times New Roman"/>
          <w:sz w:val="22"/>
          <w:szCs w:val="22"/>
        </w:rPr>
      </w:pPr>
      <w:r>
        <w:rPr>
          <w:rFonts w:ascii="Times New Roman" w:hAnsi="Times New Roman" w:cs="Times New Roman"/>
          <w:sz w:val="22"/>
          <w:szCs w:val="22"/>
        </w:rPr>
        <w:t>7.1.1. Оплатить Цену Договора в объеме и на у</w:t>
      </w:r>
      <w:r w:rsidR="00A2246F">
        <w:rPr>
          <w:rFonts w:ascii="Times New Roman" w:hAnsi="Times New Roman" w:cs="Times New Roman"/>
          <w:sz w:val="22"/>
          <w:szCs w:val="22"/>
        </w:rPr>
        <w:t>словиях, предусмотренных разделом</w:t>
      </w:r>
      <w:r>
        <w:rPr>
          <w:rFonts w:ascii="Times New Roman" w:hAnsi="Times New Roman" w:cs="Times New Roman"/>
          <w:sz w:val="22"/>
          <w:szCs w:val="22"/>
        </w:rPr>
        <w:t xml:space="preserve"> 4 настоящего Договора, в том числе с учетом уточнения цены Договора. Подписать с Застройщиком соответствующую форму Акта сверки взаиморасчетов в сроки, установленные настоящим Договором.</w:t>
      </w:r>
    </w:p>
    <w:p w14:paraId="315176CC" w14:textId="77777777" w:rsidR="007C3844" w:rsidRDefault="00583B99">
      <w:pPr>
        <w:jc w:val="both"/>
        <w:rPr>
          <w:sz w:val="22"/>
          <w:szCs w:val="22"/>
        </w:rPr>
      </w:pPr>
      <w:r>
        <w:rPr>
          <w:color w:val="000000"/>
          <w:spacing w:val="-4"/>
          <w:sz w:val="22"/>
          <w:szCs w:val="22"/>
        </w:rPr>
        <w:t xml:space="preserve">7.1.2. Принять от Застройщика Объект долевого строительства по передаточному акту в сроки, предусмотренные ст.5.1. Договора, после получения Застройщиком Разрешения на ввод Объекта в эксплуатацию в соответствии с условиями настоящего Договора. </w:t>
      </w:r>
    </w:p>
    <w:p w14:paraId="1D473FD6" w14:textId="77777777" w:rsidR="007C3844" w:rsidRDefault="00583B99">
      <w:pPr>
        <w:jc w:val="both"/>
        <w:rPr>
          <w:sz w:val="22"/>
          <w:szCs w:val="22"/>
        </w:rPr>
      </w:pPr>
      <w:r>
        <w:rPr>
          <w:color w:val="000000"/>
          <w:spacing w:val="-4"/>
          <w:sz w:val="22"/>
          <w:szCs w:val="22"/>
        </w:rPr>
        <w:t>7.1.3. В срок не более одного месяца со дня передачи ему Застройщиком Объекта долевого строительства предоставить документы на государственную регистрацию права собственности на Объект долевого строительства в Управление Федеральной службы государственной регистрации, кадастра и картографии по Калининградской области, а также нести все иные расходы, вытекающие из данной обязанности.</w:t>
      </w:r>
    </w:p>
    <w:p w14:paraId="5168B268" w14:textId="77777777" w:rsidR="007C3844" w:rsidRDefault="00583B99">
      <w:pPr>
        <w:jc w:val="both"/>
        <w:rPr>
          <w:sz w:val="22"/>
          <w:szCs w:val="22"/>
        </w:rPr>
      </w:pPr>
      <w:r>
        <w:rPr>
          <w:color w:val="000000"/>
          <w:spacing w:val="-4"/>
          <w:sz w:val="22"/>
          <w:szCs w:val="22"/>
        </w:rPr>
        <w:t>7.1.4. Участник долевого строительства за свой счет осуществляет действия, необходимые для регистрации настоящего Договора, дополнительных соглашений к нему, соглашений о переуступке прав требования, права собственности на Объект долевого строительства в Управлении Федеральной службы государственной регистрации, кадастра и картографии по Калининградской области.</w:t>
      </w:r>
    </w:p>
    <w:p w14:paraId="38912C6E" w14:textId="77777777" w:rsidR="007C3844" w:rsidRDefault="00583B99">
      <w:pPr>
        <w:jc w:val="both"/>
        <w:rPr>
          <w:sz w:val="22"/>
          <w:szCs w:val="22"/>
        </w:rPr>
      </w:pPr>
      <w:r>
        <w:rPr>
          <w:color w:val="000000"/>
          <w:spacing w:val="-4"/>
          <w:sz w:val="22"/>
          <w:szCs w:val="22"/>
        </w:rPr>
        <w:lastRenderedPageBreak/>
        <w:t xml:space="preserve">7.1.5. Возместить расходы Застройщика, связанные с изготовлением технического плана и кадастровым учетом Объекта долевого строительства, а также принять на себя расходы, связанные с государственной регистрацией настоящего Договора, дополнительных соглашений к нему, и государственной регистрацией права собственности на Объект долевого строительства, оплатой соответствующих госпошлин, а также иных расходов, вытекающих из обязательств, предусмотренных настоящим пунктов договора. Участник долевого строительства оплачивает дополнительные расходы по установке домофона в доме. Оплата расходов, связанных с изготовлением технического плана, кадастрового учета, установки домофонов производится единовременным платежом до подписания передаточного акта. </w:t>
      </w:r>
    </w:p>
    <w:p w14:paraId="346239F9" w14:textId="77777777" w:rsidR="007C3844" w:rsidRDefault="00583B99">
      <w:pPr>
        <w:jc w:val="both"/>
        <w:rPr>
          <w:sz w:val="22"/>
          <w:szCs w:val="22"/>
        </w:rPr>
      </w:pPr>
      <w:r>
        <w:rPr>
          <w:color w:val="000000"/>
          <w:spacing w:val="-4"/>
          <w:sz w:val="22"/>
          <w:szCs w:val="22"/>
        </w:rPr>
        <w:t>7.1.6. До момента государственной регистрации права собственности на Объект долевого строительства не производить в нем работы по перепланировке, переустройству или переоборудованию, остеклению лоджий и балконов, а также не производить работы, которые затрагивают фасад Жилого дома и его элементы, в том числе и в самом Жилом доме.</w:t>
      </w:r>
    </w:p>
    <w:p w14:paraId="3756E045" w14:textId="77777777" w:rsidR="007C3844" w:rsidRDefault="00583B99">
      <w:pPr>
        <w:jc w:val="both"/>
        <w:rPr>
          <w:sz w:val="22"/>
          <w:szCs w:val="22"/>
        </w:rPr>
      </w:pPr>
      <w:r>
        <w:rPr>
          <w:color w:val="000000"/>
          <w:spacing w:val="-4"/>
          <w:sz w:val="22"/>
          <w:szCs w:val="22"/>
        </w:rPr>
        <w:t>7.1.7. Письменно сообщать Застройщику об изменениях места регистрации, почтового адреса (при наличии), контактного телефона, а также реквизитов документов, удостоверяющих личность, в трехдневный срок со дня их изменения. В случае, если Участник долевого Строительства в установленный срок не сообщит о таких намерениях Застройщику, все уведомления, направленные Застройщиком по указанным в настоящем договоре реквизитам, будут считаться отправленными надлежащим образом. В случае, если Участник долевого строительства в установленный срок не сообщит о таких изменениях Застройщику, все уведомления, направленные Застройщиком по указанным в настоящем Договоре реквизитам, будут считаться отравленными надлежащим образом.</w:t>
      </w:r>
    </w:p>
    <w:p w14:paraId="1AE6969A" w14:textId="77777777" w:rsidR="007C3844" w:rsidRDefault="00583B99">
      <w:pPr>
        <w:jc w:val="both"/>
        <w:rPr>
          <w:sz w:val="22"/>
          <w:szCs w:val="22"/>
        </w:rPr>
      </w:pPr>
      <w:r>
        <w:rPr>
          <w:color w:val="000000"/>
          <w:spacing w:val="-4"/>
          <w:sz w:val="22"/>
          <w:szCs w:val="22"/>
        </w:rPr>
        <w:t>7.1.8. Эксплуатировать Объект долевого строительства в соответствии с его назначением и требованиями действующего законодательства Российской Федерации.</w:t>
      </w:r>
    </w:p>
    <w:p w14:paraId="1B2C5C20" w14:textId="77777777" w:rsidR="007C3844" w:rsidRDefault="00583B99">
      <w:pPr>
        <w:tabs>
          <w:tab w:val="left" w:pos="567"/>
          <w:tab w:val="left" w:pos="1134"/>
          <w:tab w:val="left" w:pos="1276"/>
        </w:tabs>
        <w:jc w:val="both"/>
        <w:rPr>
          <w:sz w:val="22"/>
          <w:szCs w:val="22"/>
        </w:rPr>
      </w:pPr>
      <w:r>
        <w:rPr>
          <w:sz w:val="22"/>
          <w:szCs w:val="22"/>
        </w:rPr>
        <w:t xml:space="preserve">7.1.9. Обязательства Участника по настоящему Договору считаются исполненными с момента </w:t>
      </w:r>
      <w:r w:rsidR="00537B11">
        <w:rPr>
          <w:sz w:val="22"/>
          <w:szCs w:val="22"/>
        </w:rPr>
        <w:t>уплаты в соответствии с разделом</w:t>
      </w:r>
      <w:r>
        <w:rPr>
          <w:sz w:val="22"/>
          <w:szCs w:val="22"/>
        </w:rPr>
        <w:t xml:space="preserve"> 4 настоящего Договора в полном объеме (с учетом дополнительных уточнений) обусловленной настоящим Договором цены, выполнения иных обязательств, вытекающих из настоящего Договора и принятия Объекта.</w:t>
      </w:r>
    </w:p>
    <w:p w14:paraId="0FD70AB9" w14:textId="77777777" w:rsidR="007C3844" w:rsidRDefault="00583B99">
      <w:pPr>
        <w:tabs>
          <w:tab w:val="left" w:pos="567"/>
          <w:tab w:val="left" w:pos="1276"/>
        </w:tabs>
        <w:jc w:val="both"/>
        <w:rPr>
          <w:sz w:val="22"/>
          <w:szCs w:val="22"/>
        </w:rPr>
      </w:pPr>
      <w:r>
        <w:rPr>
          <w:sz w:val="22"/>
          <w:szCs w:val="22"/>
        </w:rPr>
        <w:t>7.1.10. Участник с даты принятия Объекта несет бремя содержания Объекта, в том числе расходы по ремонту и содержанию общего имущества Жилого дома и обеспечению Объекта коммунальными ресурсами, в том числе израсходованными в отношении мест общего пользования Жилого дома, в соответствии с действующим законодательством.</w:t>
      </w:r>
    </w:p>
    <w:p w14:paraId="47C31F8B" w14:textId="77777777" w:rsidR="007C3844" w:rsidRDefault="00583B99">
      <w:pPr>
        <w:tabs>
          <w:tab w:val="left" w:pos="1276"/>
          <w:tab w:val="left" w:pos="1440"/>
        </w:tabs>
        <w:jc w:val="both"/>
        <w:rPr>
          <w:sz w:val="22"/>
          <w:szCs w:val="22"/>
        </w:rPr>
      </w:pPr>
      <w:r>
        <w:rPr>
          <w:sz w:val="22"/>
          <w:szCs w:val="22"/>
        </w:rPr>
        <w:t>7.1.11. Для этих целей Участник обязуется заключить договор на предоставление услуг управления Жилым домом, ремонта и содержания общего имущества Жилого дома и коммунальных услуг с выбранной Застройщиком организацией, открыть для этого лицевой счет в организации, осуществляющей управление Жилым домом (далее – «</w:t>
      </w:r>
      <w:r>
        <w:rPr>
          <w:b/>
          <w:sz w:val="22"/>
          <w:szCs w:val="22"/>
        </w:rPr>
        <w:t>Управляющая Организация</w:t>
      </w:r>
      <w:r>
        <w:rPr>
          <w:sz w:val="22"/>
          <w:szCs w:val="22"/>
        </w:rPr>
        <w:t>»).</w:t>
      </w:r>
    </w:p>
    <w:p w14:paraId="239DE426" w14:textId="77777777" w:rsidR="007C3844" w:rsidRDefault="00583B99">
      <w:pPr>
        <w:tabs>
          <w:tab w:val="left" w:pos="567"/>
          <w:tab w:val="left" w:pos="1276"/>
          <w:tab w:val="left" w:pos="1560"/>
        </w:tabs>
        <w:jc w:val="both"/>
        <w:rPr>
          <w:sz w:val="22"/>
          <w:szCs w:val="22"/>
        </w:rPr>
      </w:pPr>
      <w:r>
        <w:rPr>
          <w:sz w:val="22"/>
          <w:szCs w:val="22"/>
        </w:rPr>
        <w:t>7.1.12. Стороны договорились, что Участник соглашается с подбором Застройщиком формы управления Жилым домом и Управляющей Организацией для принятия, обслуживания Жилого дома, предоставления услуг по ремонту и содержанию общего имущества Жилого дома и коммунальных услуг (ресурсов). Участник выражает согласие на заключение в будущем договора на управление Жилым домом с Управляющей Организацией, предложенной Застройщиком.</w:t>
      </w:r>
    </w:p>
    <w:p w14:paraId="7B4658AC" w14:textId="77777777" w:rsidR="007C3844" w:rsidRDefault="00583B99">
      <w:pPr>
        <w:tabs>
          <w:tab w:val="left" w:pos="567"/>
          <w:tab w:val="left" w:pos="1276"/>
          <w:tab w:val="left" w:pos="1560"/>
        </w:tabs>
        <w:jc w:val="both"/>
        <w:rPr>
          <w:sz w:val="22"/>
          <w:szCs w:val="22"/>
        </w:rPr>
      </w:pPr>
      <w:r>
        <w:rPr>
          <w:sz w:val="22"/>
          <w:szCs w:val="22"/>
        </w:rPr>
        <w:t>7.1.13. Участник долевого строительства обязан уведомить Банк обо всех изменениях, вносимых в настоящий договор, в письменном виде в срок не позднее 5 рабочих дней до планируемой даты их внесения с направлением в адрес Банка соответствующего письма с уведомлением о вручении.</w:t>
      </w:r>
    </w:p>
    <w:p w14:paraId="54C4BAA4" w14:textId="77777777" w:rsidR="007C3844" w:rsidRDefault="00583B99">
      <w:pPr>
        <w:pStyle w:val="ConsPlusNormal"/>
        <w:widowControl/>
        <w:tabs>
          <w:tab w:val="left" w:pos="567"/>
          <w:tab w:val="left" w:pos="1276"/>
          <w:tab w:val="left" w:pos="1440"/>
        </w:tabs>
        <w:ind w:firstLine="0"/>
        <w:jc w:val="both"/>
        <w:rPr>
          <w:rFonts w:ascii="Times New Roman" w:hAnsi="Times New Roman"/>
          <w:sz w:val="22"/>
          <w:szCs w:val="22"/>
        </w:rPr>
      </w:pPr>
      <w:r>
        <w:rPr>
          <w:rFonts w:ascii="Times New Roman" w:hAnsi="Times New Roman" w:cs="Times New Roman"/>
          <w:color w:val="000000"/>
          <w:sz w:val="22"/>
          <w:szCs w:val="22"/>
        </w:rPr>
        <w:t xml:space="preserve">7.2. </w:t>
      </w:r>
      <w:r>
        <w:rPr>
          <w:rFonts w:ascii="Times New Roman" w:hAnsi="Times New Roman" w:cs="Times New Roman"/>
          <w:sz w:val="22"/>
          <w:szCs w:val="22"/>
        </w:rPr>
        <w:t>Обязанности Застройщика</w:t>
      </w:r>
      <w:r>
        <w:rPr>
          <w:rFonts w:ascii="Times New Roman" w:hAnsi="Times New Roman" w:cs="Times New Roman"/>
          <w:color w:val="000000"/>
          <w:sz w:val="22"/>
          <w:szCs w:val="22"/>
        </w:rPr>
        <w:t>:</w:t>
      </w:r>
    </w:p>
    <w:p w14:paraId="1A38FEAC" w14:textId="77777777" w:rsidR="007C3844" w:rsidRDefault="00583B99">
      <w:pPr>
        <w:pStyle w:val="ConsPlusNormal"/>
        <w:widowControl/>
        <w:tabs>
          <w:tab w:val="left" w:pos="567"/>
          <w:tab w:val="left" w:pos="1134"/>
          <w:tab w:val="left" w:pos="1276"/>
        </w:tabs>
        <w:ind w:firstLine="0"/>
        <w:jc w:val="both"/>
        <w:rPr>
          <w:rFonts w:ascii="Times New Roman" w:hAnsi="Times New Roman"/>
          <w:sz w:val="22"/>
          <w:szCs w:val="22"/>
        </w:rPr>
      </w:pPr>
      <w:r>
        <w:rPr>
          <w:rFonts w:ascii="Times New Roman" w:hAnsi="Times New Roman" w:cs="Times New Roman"/>
          <w:sz w:val="22"/>
          <w:szCs w:val="22"/>
        </w:rPr>
        <w:t>7.2.1. Органи</w:t>
      </w:r>
      <w:r>
        <w:rPr>
          <w:rFonts w:ascii="Times New Roman" w:hAnsi="Times New Roman" w:cs="Times New Roman"/>
          <w:bCs/>
          <w:sz w:val="22"/>
          <w:szCs w:val="22"/>
        </w:rPr>
        <w:t>зовать строительство Жилого дома и входящего в его состав Объекта.</w:t>
      </w:r>
    </w:p>
    <w:p w14:paraId="178EBED7" w14:textId="77777777" w:rsidR="007C3844" w:rsidRDefault="00583B99">
      <w:pPr>
        <w:pStyle w:val="ConsPlusNormal"/>
        <w:widowControl/>
        <w:tabs>
          <w:tab w:val="left" w:pos="567"/>
          <w:tab w:val="left" w:pos="1134"/>
          <w:tab w:val="left" w:pos="1276"/>
        </w:tabs>
        <w:ind w:firstLine="0"/>
        <w:jc w:val="both"/>
        <w:rPr>
          <w:rFonts w:ascii="Times New Roman" w:hAnsi="Times New Roman"/>
          <w:sz w:val="22"/>
          <w:szCs w:val="22"/>
        </w:rPr>
      </w:pPr>
      <w:r>
        <w:rPr>
          <w:rFonts w:ascii="Times New Roman" w:hAnsi="Times New Roman" w:cs="Times New Roman"/>
          <w:bCs/>
          <w:sz w:val="22"/>
          <w:szCs w:val="22"/>
        </w:rPr>
        <w:t>7.2.3. Сообщать Участнику по его требованию о ходе выполнения работ по строительству Жилого дома и входящего в его состав Объекта.</w:t>
      </w:r>
    </w:p>
    <w:p w14:paraId="5A3BF3FA" w14:textId="77777777" w:rsidR="007C3844" w:rsidRDefault="00583B99">
      <w:pPr>
        <w:pStyle w:val="ConsPlusNormal"/>
        <w:widowControl/>
        <w:tabs>
          <w:tab w:val="left" w:pos="1134"/>
          <w:tab w:val="left" w:pos="1276"/>
        </w:tabs>
        <w:ind w:firstLine="0"/>
        <w:jc w:val="both"/>
        <w:rPr>
          <w:rFonts w:ascii="Times New Roman" w:hAnsi="Times New Roman"/>
          <w:sz w:val="22"/>
          <w:szCs w:val="22"/>
        </w:rPr>
      </w:pPr>
      <w:r>
        <w:rPr>
          <w:rFonts w:ascii="Times New Roman" w:hAnsi="Times New Roman" w:cs="Times New Roman"/>
          <w:bCs/>
          <w:sz w:val="22"/>
          <w:szCs w:val="22"/>
        </w:rPr>
        <w:t xml:space="preserve">7.2.4. Передать </w:t>
      </w:r>
      <w:r>
        <w:rPr>
          <w:rFonts w:ascii="Times New Roman" w:hAnsi="Times New Roman" w:cs="Times New Roman"/>
          <w:sz w:val="22"/>
          <w:szCs w:val="22"/>
        </w:rPr>
        <w:t xml:space="preserve">Объект </w:t>
      </w:r>
      <w:r>
        <w:rPr>
          <w:rFonts w:ascii="Times New Roman" w:hAnsi="Times New Roman" w:cs="Times New Roman"/>
          <w:bCs/>
          <w:sz w:val="22"/>
          <w:szCs w:val="22"/>
        </w:rPr>
        <w:t>Уча</w:t>
      </w:r>
      <w:r>
        <w:rPr>
          <w:rFonts w:ascii="Times New Roman" w:hAnsi="Times New Roman" w:cs="Times New Roman"/>
          <w:sz w:val="22"/>
          <w:szCs w:val="22"/>
        </w:rPr>
        <w:t>стнику в соответствии с условиями настоящего Договора.</w:t>
      </w:r>
    </w:p>
    <w:p w14:paraId="490BAEA9" w14:textId="77777777" w:rsidR="007C3844" w:rsidRDefault="00583B99">
      <w:pPr>
        <w:pStyle w:val="ConsPlusNormal"/>
        <w:widowControl/>
        <w:tabs>
          <w:tab w:val="left" w:pos="1134"/>
          <w:tab w:val="left" w:pos="1276"/>
        </w:tabs>
        <w:ind w:firstLine="0"/>
        <w:jc w:val="both"/>
        <w:rPr>
          <w:rFonts w:ascii="Times New Roman" w:hAnsi="Times New Roman"/>
          <w:sz w:val="22"/>
          <w:szCs w:val="22"/>
        </w:rPr>
      </w:pPr>
      <w:r>
        <w:rPr>
          <w:rFonts w:ascii="Times New Roman" w:hAnsi="Times New Roman" w:cs="Times New Roman"/>
          <w:sz w:val="22"/>
          <w:szCs w:val="22"/>
        </w:rPr>
        <w:t>7.2.5. Обязательства Застройщика по настоящему Договору считаются исполненными с даты передачи Объекта Участнику в соответствии с условиями настоящего Договора.</w:t>
      </w:r>
    </w:p>
    <w:p w14:paraId="6038785D" w14:textId="77777777" w:rsidR="00640598" w:rsidRPr="00D91BEE" w:rsidRDefault="00583B99" w:rsidP="00D91BEE">
      <w:pPr>
        <w:pStyle w:val="ConsPlusNormal"/>
        <w:widowControl/>
        <w:tabs>
          <w:tab w:val="left" w:pos="567"/>
          <w:tab w:val="left" w:pos="1276"/>
        </w:tabs>
        <w:ind w:firstLine="0"/>
        <w:jc w:val="both"/>
        <w:rPr>
          <w:rFonts w:ascii="Times New Roman" w:hAnsi="Times New Roman"/>
          <w:sz w:val="22"/>
          <w:szCs w:val="22"/>
        </w:rPr>
      </w:pPr>
      <w:r>
        <w:rPr>
          <w:rFonts w:ascii="Times New Roman" w:hAnsi="Times New Roman" w:cs="Times New Roman"/>
          <w:sz w:val="22"/>
          <w:szCs w:val="22"/>
        </w:rPr>
        <w:t>7.2.6. Стороны принимают на себя обязательства предпринять все необходимые действия, предусмотренные Договором и законодательством Российской Федерации по государственной регистрации настоящего Договора.</w:t>
      </w:r>
    </w:p>
    <w:p w14:paraId="716E61FF" w14:textId="77777777" w:rsidR="007C3844" w:rsidRDefault="00640598">
      <w:pPr>
        <w:ind w:left="540"/>
        <w:jc w:val="center"/>
        <w:rPr>
          <w:sz w:val="22"/>
          <w:szCs w:val="22"/>
        </w:rPr>
      </w:pPr>
      <w:r>
        <w:rPr>
          <w:b/>
          <w:sz w:val="22"/>
          <w:szCs w:val="22"/>
        </w:rPr>
        <w:t xml:space="preserve">8.УСТУПКА ПРАВ ТРЕБОВАНИЙ </w:t>
      </w:r>
    </w:p>
    <w:p w14:paraId="32B26827" w14:textId="77777777" w:rsidR="007C3844" w:rsidRDefault="00583B99">
      <w:pPr>
        <w:jc w:val="both"/>
        <w:rPr>
          <w:sz w:val="22"/>
          <w:szCs w:val="22"/>
        </w:rPr>
      </w:pPr>
      <w:r>
        <w:rPr>
          <w:sz w:val="22"/>
          <w:szCs w:val="22"/>
        </w:rPr>
        <w:t xml:space="preserve">8.1. Участник долевого строительства </w:t>
      </w:r>
      <w:r>
        <w:rPr>
          <w:color w:val="000000"/>
          <w:spacing w:val="3"/>
          <w:sz w:val="22"/>
          <w:szCs w:val="22"/>
        </w:rPr>
        <w:t xml:space="preserve">имеет право передать свои права требования к Застройщику по настоящему Договору третьим лицам путем заключения Договора уступки прав требований (далее – «Договор уступки прав требований»). </w:t>
      </w:r>
    </w:p>
    <w:p w14:paraId="01526508" w14:textId="77777777" w:rsidR="007C3844" w:rsidRDefault="00583B99">
      <w:pPr>
        <w:jc w:val="both"/>
        <w:rPr>
          <w:sz w:val="22"/>
          <w:szCs w:val="22"/>
        </w:rPr>
      </w:pPr>
      <w:r>
        <w:rPr>
          <w:sz w:val="22"/>
          <w:szCs w:val="22"/>
        </w:rPr>
        <w:t xml:space="preserve">Уступка прав требования по Договору совершается при наличии письменного согласия Банка, полученного на основании предварительного письменного уведомления, направленного Банку Участником долевого </w:t>
      </w:r>
      <w:r>
        <w:rPr>
          <w:sz w:val="22"/>
          <w:szCs w:val="22"/>
        </w:rPr>
        <w:lastRenderedPageBreak/>
        <w:t>строительства. В этом случае Банк сохраняет за собой право потребовать от Участника долевого строительства полного досрочного исполнения обязательств по Кредитному договору.</w:t>
      </w:r>
    </w:p>
    <w:p w14:paraId="50FA949C" w14:textId="77777777" w:rsidR="007C3844" w:rsidRDefault="00583B99">
      <w:pPr>
        <w:jc w:val="both"/>
        <w:rPr>
          <w:sz w:val="22"/>
          <w:szCs w:val="22"/>
        </w:rPr>
      </w:pPr>
      <w:r>
        <w:rPr>
          <w:color w:val="000000"/>
          <w:spacing w:val="3"/>
          <w:sz w:val="22"/>
          <w:szCs w:val="22"/>
        </w:rPr>
        <w:t>8.2. Право переуступки осуществляется только после 100% оплаты по Договору</w:t>
      </w:r>
      <w:r>
        <w:rPr>
          <w:sz w:val="22"/>
          <w:szCs w:val="22"/>
        </w:rPr>
        <w:t xml:space="preserve"> или одновременно с переводом долга на нового Участника долевого строительства в порядке, установленном Гражданским кодексом Российской Федерации, при условии письменного согласия Застройщика. При этом права Участника долевого строительства переходят к новому Участнику долевого строительства в том объеме и на тех условиях, которые существовали к моменту перехода права по настоящему Договору.</w:t>
      </w:r>
    </w:p>
    <w:p w14:paraId="3824010F" w14:textId="77777777" w:rsidR="007C3844" w:rsidRDefault="00583B99">
      <w:pPr>
        <w:jc w:val="both"/>
        <w:rPr>
          <w:sz w:val="22"/>
          <w:szCs w:val="22"/>
        </w:rPr>
      </w:pPr>
      <w:r>
        <w:rPr>
          <w:sz w:val="22"/>
          <w:szCs w:val="22"/>
        </w:rPr>
        <w:t>8.3. Уступка Участником долевого строительства прав требований по Договору допускается с момента государственной регистрации настоящего Договора до момента подписания сторонами Акта приема-передачи Объекта долевого строительства.</w:t>
      </w:r>
    </w:p>
    <w:p w14:paraId="58498054" w14:textId="77777777" w:rsidR="007C3844" w:rsidRDefault="00583B99">
      <w:pPr>
        <w:jc w:val="both"/>
        <w:rPr>
          <w:sz w:val="22"/>
          <w:szCs w:val="22"/>
        </w:rPr>
      </w:pPr>
      <w:r>
        <w:rPr>
          <w:sz w:val="22"/>
          <w:szCs w:val="22"/>
        </w:rPr>
        <w:t>8.4. Уступка прав требований Участником долевого строительства, равно как уступка прав требований Участником долевого строительства с переводом долга новому Участнику долевого строительства возможны только с письменного согласия Застройщика.</w:t>
      </w:r>
      <w:r w:rsidR="00797C5C" w:rsidRPr="00797C5C">
        <w:rPr>
          <w:sz w:val="22"/>
        </w:rPr>
        <w:t xml:space="preserve"> </w:t>
      </w:r>
      <w:r w:rsidR="00797C5C">
        <w:rPr>
          <w:sz w:val="22"/>
        </w:rPr>
        <w:t>За предоставление такого согласия Застройщиком может взиматься дополнительная плата.</w:t>
      </w:r>
    </w:p>
    <w:p w14:paraId="16CCF53A" w14:textId="77777777" w:rsidR="007C3844" w:rsidRDefault="00583B99">
      <w:pPr>
        <w:jc w:val="both"/>
        <w:rPr>
          <w:sz w:val="22"/>
          <w:szCs w:val="22"/>
        </w:rPr>
      </w:pPr>
      <w:r>
        <w:rPr>
          <w:sz w:val="22"/>
          <w:szCs w:val="22"/>
        </w:rPr>
        <w:t>8.5. Передача Участником долевого строительства в залог прав требования по настоящему Договору третьим лицам, если передача в залог в пользу кредитной организации прав требования по настоящему Договору не предусмотрена настоящим Договором, возможна только с письменного согласия Застройщика и Банка.</w:t>
      </w:r>
    </w:p>
    <w:p w14:paraId="4FE87C53" w14:textId="77777777" w:rsidR="007C3844" w:rsidRDefault="00583B99">
      <w:pPr>
        <w:jc w:val="both"/>
        <w:rPr>
          <w:sz w:val="22"/>
          <w:szCs w:val="22"/>
        </w:rPr>
      </w:pPr>
      <w:r>
        <w:rPr>
          <w:sz w:val="22"/>
          <w:szCs w:val="22"/>
        </w:rPr>
        <w:t>8.6. Уступка прав требований Участником долевого строительства, равно как уступка прав и перевод долга по настоящему Договору, совершенная без соблюдения положений, предусмотренных настоящим Договором, в том числе без письменного согласия Застройщика, не действительны, не влекут перехода прав и перевода долга на нового участника долевого строительства.</w:t>
      </w:r>
    </w:p>
    <w:p w14:paraId="24F65638" w14:textId="77777777" w:rsidR="007C3844" w:rsidRDefault="00583B99">
      <w:pPr>
        <w:jc w:val="both"/>
        <w:rPr>
          <w:sz w:val="22"/>
          <w:szCs w:val="22"/>
        </w:rPr>
      </w:pPr>
      <w:r>
        <w:rPr>
          <w:sz w:val="22"/>
          <w:szCs w:val="22"/>
        </w:rPr>
        <w:t xml:space="preserve">8.7. </w:t>
      </w:r>
      <w:r>
        <w:rPr>
          <w:bCs/>
          <w:spacing w:val="9"/>
          <w:sz w:val="22"/>
          <w:szCs w:val="22"/>
        </w:rPr>
        <w:t xml:space="preserve">Уступка прав требований по Договору подлежит государственной регистрации в </w:t>
      </w:r>
      <w:r>
        <w:rPr>
          <w:bCs/>
          <w:spacing w:val="3"/>
          <w:sz w:val="22"/>
          <w:szCs w:val="22"/>
        </w:rPr>
        <w:t xml:space="preserve">Управлении Федеральной службы государственной регистрации, кадастра и картографии по Калининградской области в порядке, предусмотренном Федеральным законом «О государственной регистрации прав на </w:t>
      </w:r>
      <w:r>
        <w:rPr>
          <w:bCs/>
          <w:sz w:val="22"/>
          <w:szCs w:val="22"/>
        </w:rPr>
        <w:t>недвижимое имущество и сделок с ним».</w:t>
      </w:r>
    </w:p>
    <w:p w14:paraId="1956628F" w14:textId="77777777" w:rsidR="007C3844" w:rsidRDefault="00583B99">
      <w:pPr>
        <w:jc w:val="both"/>
        <w:rPr>
          <w:sz w:val="22"/>
          <w:szCs w:val="22"/>
        </w:rPr>
      </w:pPr>
      <w:r>
        <w:rPr>
          <w:bCs/>
          <w:sz w:val="22"/>
          <w:szCs w:val="22"/>
        </w:rPr>
        <w:t>8.8. Государственная регистрация Договора уступки прав требований осуществляется Участником долевого строительства самостоятельно и за свой счет.</w:t>
      </w:r>
    </w:p>
    <w:p w14:paraId="220FD4FA" w14:textId="77777777" w:rsidR="007C3844" w:rsidRDefault="00583B99">
      <w:pPr>
        <w:jc w:val="both"/>
        <w:rPr>
          <w:sz w:val="22"/>
          <w:szCs w:val="22"/>
        </w:rPr>
      </w:pPr>
      <w:r>
        <w:rPr>
          <w:bCs/>
          <w:sz w:val="22"/>
          <w:szCs w:val="22"/>
        </w:rPr>
        <w:t>8.9. Участник долевого строительства в течение 3 дней с момента заключения Договора уступки прав требований в обязательстве передать Застройщику соответствующее уведомление с приложением оригинального экземпляра заключенного Договора уступки прав требований.</w:t>
      </w:r>
    </w:p>
    <w:p w14:paraId="546A4A2B" w14:textId="77777777" w:rsidR="007C3844" w:rsidRDefault="007C3844">
      <w:pPr>
        <w:pStyle w:val="ConsPlusNormal"/>
        <w:widowControl/>
        <w:tabs>
          <w:tab w:val="left" w:pos="567"/>
          <w:tab w:val="left" w:pos="1276"/>
          <w:tab w:val="left" w:pos="1440"/>
        </w:tabs>
        <w:ind w:firstLine="0"/>
        <w:jc w:val="both"/>
        <w:rPr>
          <w:rFonts w:ascii="Times New Roman" w:hAnsi="Times New Roman" w:cs="Times New Roman"/>
          <w:color w:val="FF0000"/>
          <w:sz w:val="22"/>
          <w:szCs w:val="22"/>
        </w:rPr>
      </w:pPr>
    </w:p>
    <w:p w14:paraId="0CAC3B2D" w14:textId="77777777" w:rsidR="007C3844" w:rsidRDefault="00583B99">
      <w:pPr>
        <w:ind w:left="540"/>
        <w:jc w:val="center"/>
        <w:rPr>
          <w:sz w:val="22"/>
          <w:szCs w:val="22"/>
        </w:rPr>
      </w:pPr>
      <w:r>
        <w:rPr>
          <w:b/>
          <w:bCs/>
          <w:spacing w:val="20"/>
          <w:sz w:val="22"/>
          <w:szCs w:val="22"/>
        </w:rPr>
        <w:t>9.ОБСТОЯТЕЛЬСТВА НЕПРЕОДОЛИМОЙ СИЛЫ</w:t>
      </w:r>
    </w:p>
    <w:p w14:paraId="4666E1DF" w14:textId="77777777" w:rsidR="007C3844" w:rsidRDefault="00583B99">
      <w:pPr>
        <w:pStyle w:val="21"/>
        <w:widowControl w:val="0"/>
        <w:tabs>
          <w:tab w:val="left" w:pos="567"/>
          <w:tab w:val="left" w:pos="1560"/>
        </w:tabs>
        <w:spacing w:after="0" w:line="240" w:lineRule="auto"/>
        <w:ind w:left="0"/>
        <w:jc w:val="both"/>
        <w:rPr>
          <w:sz w:val="22"/>
          <w:szCs w:val="22"/>
        </w:rPr>
      </w:pPr>
      <w:r>
        <w:rPr>
          <w:sz w:val="22"/>
          <w:szCs w:val="22"/>
        </w:rPr>
        <w:t>9.1.Стороны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(события, на которые Стороны не могут оказывать влияния и за возникновение которых не несут ответственности – землетрясение, наводнение и другие стихийные бедствия, военные действия, террористические акты, блокада, эмбарго, действия государственных органов).</w:t>
      </w:r>
    </w:p>
    <w:p w14:paraId="73F40E83" w14:textId="77777777" w:rsidR="007C3844" w:rsidRDefault="00583B99">
      <w:pPr>
        <w:pStyle w:val="21"/>
        <w:widowControl w:val="0"/>
        <w:tabs>
          <w:tab w:val="left" w:pos="567"/>
          <w:tab w:val="left" w:pos="1560"/>
        </w:tabs>
        <w:spacing w:after="0" w:line="240" w:lineRule="auto"/>
        <w:ind w:left="0"/>
        <w:jc w:val="both"/>
        <w:rPr>
          <w:sz w:val="22"/>
          <w:szCs w:val="22"/>
        </w:rPr>
      </w:pPr>
      <w:r>
        <w:rPr>
          <w:sz w:val="22"/>
          <w:szCs w:val="22"/>
        </w:rPr>
        <w:t>9.2.В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расторгнуть Договор, возвратив полученное по Договору от другой Стороны. При этом ни одна из Сторон не имеет право на возмещение убытков, которые она может понести в силу такого расторжения.</w:t>
      </w:r>
    </w:p>
    <w:p w14:paraId="74DDA402" w14:textId="77777777" w:rsidR="007C3844" w:rsidRDefault="00583B99">
      <w:pPr>
        <w:pStyle w:val="21"/>
        <w:widowControl w:val="0"/>
        <w:tabs>
          <w:tab w:val="left" w:pos="567"/>
          <w:tab w:val="left" w:pos="1560"/>
        </w:tabs>
        <w:spacing w:after="0" w:line="240" w:lineRule="auto"/>
        <w:ind w:left="0"/>
        <w:jc w:val="both"/>
        <w:rPr>
          <w:sz w:val="22"/>
          <w:szCs w:val="22"/>
        </w:rPr>
      </w:pPr>
      <w:r>
        <w:rPr>
          <w:sz w:val="22"/>
          <w:szCs w:val="22"/>
        </w:rPr>
        <w:t>9.3. Сторона, которая не может выполнить обязательства по Договору по причине возникновения указанных обстоятельств, должна незамедлительно известить другую Сторону о наступлении и прекращении обстоятельств, препятствующих выполнению Договора, однако не позднее 5 (Пяти) рабочих дней с момента их наступления или прекращения.</w:t>
      </w:r>
    </w:p>
    <w:p w14:paraId="75E9DAA2" w14:textId="77777777" w:rsidR="007C3844" w:rsidRDefault="00583B99">
      <w:pPr>
        <w:pStyle w:val="21"/>
        <w:widowControl w:val="0"/>
        <w:tabs>
          <w:tab w:val="left" w:pos="567"/>
          <w:tab w:val="left" w:pos="1560"/>
        </w:tabs>
        <w:spacing w:after="0" w:line="240" w:lineRule="auto"/>
        <w:ind w:left="0"/>
        <w:jc w:val="both"/>
        <w:rPr>
          <w:sz w:val="22"/>
          <w:szCs w:val="22"/>
        </w:rPr>
      </w:pPr>
      <w:r>
        <w:rPr>
          <w:sz w:val="22"/>
          <w:szCs w:val="22"/>
        </w:rPr>
        <w:t>9.4. Сообщение о наступлении обстоятельств непреодолимой силы должно содержать информацию о характере этих обстоятельств, сроках их возникновения, а также причинах невозможности выполнения тех или иных обязательств по настоящему Договору. Кроме того, к такому сообщению должен прилагаться официальный документ соответствующего государственного или иного органа, подтверждающий форс-мажор.</w:t>
      </w:r>
    </w:p>
    <w:p w14:paraId="27756713" w14:textId="77777777" w:rsidR="007C3844" w:rsidRDefault="007C3844">
      <w:pPr>
        <w:pStyle w:val="21"/>
        <w:widowControl w:val="0"/>
        <w:tabs>
          <w:tab w:val="left" w:pos="567"/>
          <w:tab w:val="left" w:pos="1560"/>
        </w:tabs>
        <w:spacing w:after="0" w:line="240" w:lineRule="auto"/>
        <w:ind w:left="567"/>
        <w:jc w:val="both"/>
        <w:rPr>
          <w:sz w:val="22"/>
          <w:szCs w:val="22"/>
        </w:rPr>
      </w:pPr>
    </w:p>
    <w:p w14:paraId="5DFFFEDF" w14:textId="77777777" w:rsidR="007C3844" w:rsidRDefault="00583B99">
      <w:pPr>
        <w:ind w:left="540"/>
        <w:jc w:val="center"/>
        <w:rPr>
          <w:sz w:val="22"/>
          <w:szCs w:val="22"/>
        </w:rPr>
      </w:pPr>
      <w:r>
        <w:rPr>
          <w:b/>
          <w:bCs/>
          <w:spacing w:val="20"/>
          <w:sz w:val="22"/>
          <w:szCs w:val="22"/>
        </w:rPr>
        <w:t>10.ПОРЯДОК РАЗРЕШЕНИЯ СПОРОВ</w:t>
      </w:r>
    </w:p>
    <w:p w14:paraId="40E188FA" w14:textId="77777777" w:rsidR="007C3844" w:rsidRDefault="00583B99">
      <w:pPr>
        <w:pStyle w:val="ConsPlusNormal"/>
        <w:widowControl/>
        <w:tabs>
          <w:tab w:val="left" w:pos="567"/>
          <w:tab w:val="left" w:pos="1560"/>
        </w:tabs>
        <w:ind w:firstLine="0"/>
        <w:jc w:val="both"/>
        <w:rPr>
          <w:rFonts w:ascii="Times New Roman" w:hAnsi="Times New Roman"/>
          <w:sz w:val="22"/>
          <w:szCs w:val="22"/>
        </w:rPr>
      </w:pPr>
      <w:r>
        <w:rPr>
          <w:rFonts w:ascii="Times New Roman" w:hAnsi="Times New Roman" w:cs="Times New Roman"/>
          <w:sz w:val="22"/>
          <w:szCs w:val="22"/>
        </w:rPr>
        <w:t>10.1. Все споры, разногласия и претензии, которые могут возникнуть в связи с исполнением настоящего Договора, Стороны будут стремиться решить путем переговоров. При недостижении согласия Стороны передают спор на рассмотрение в суд в соответствии с действующим законодательством Российской Федерации.</w:t>
      </w:r>
    </w:p>
    <w:p w14:paraId="2750C21A" w14:textId="77777777" w:rsidR="007C3844" w:rsidRDefault="00583B99">
      <w:pPr>
        <w:pStyle w:val="ConsPlusNormal"/>
        <w:widowControl/>
        <w:tabs>
          <w:tab w:val="left" w:pos="567"/>
          <w:tab w:val="left" w:pos="1560"/>
        </w:tabs>
        <w:ind w:firstLine="0"/>
        <w:jc w:val="both"/>
        <w:rPr>
          <w:rFonts w:ascii="Times New Roman" w:hAnsi="Times New Roman" w:cs="Times New Roman"/>
          <w:sz w:val="22"/>
          <w:szCs w:val="22"/>
        </w:rPr>
      </w:pPr>
      <w:r>
        <w:rPr>
          <w:rFonts w:ascii="Times New Roman" w:hAnsi="Times New Roman" w:cs="Times New Roman"/>
          <w:sz w:val="22"/>
          <w:szCs w:val="22"/>
        </w:rPr>
        <w:lastRenderedPageBreak/>
        <w:t>10.2. Стороны договорились установить обязательный претензионный (досудебный) порядок разрешения споров. В соответствии с претензионным порядком заинтересованная Сторона до обращения в суд предоставляет другой Стороне письменную претензию в соответствии с предметом спора. При ведении Сторонами претензионной работы срок рассмотрения претензии и предоставления ответов на них составляет 20 (Двадцать) рабочих дней с момента получения одной из Сторон письменной претензии другой Стороны.</w:t>
      </w:r>
    </w:p>
    <w:p w14:paraId="60332CC5" w14:textId="77777777" w:rsidR="007C3844" w:rsidRDefault="007C3844" w:rsidP="00640598">
      <w:pPr>
        <w:pStyle w:val="ConsPlusNormal"/>
        <w:widowControl/>
        <w:tabs>
          <w:tab w:val="left" w:pos="0"/>
          <w:tab w:val="left" w:pos="567"/>
        </w:tabs>
        <w:ind w:left="567" w:firstLine="0"/>
        <w:jc w:val="both"/>
        <w:rPr>
          <w:rFonts w:ascii="Times New Roman" w:hAnsi="Times New Roman" w:cs="Times New Roman"/>
          <w:sz w:val="22"/>
          <w:szCs w:val="22"/>
        </w:rPr>
      </w:pPr>
    </w:p>
    <w:p w14:paraId="26496CCA" w14:textId="77777777" w:rsidR="007C3844" w:rsidRDefault="00583B99">
      <w:pPr>
        <w:pStyle w:val="ConsPlusNormal"/>
        <w:widowControl/>
        <w:ind w:left="540" w:firstLine="0"/>
        <w:jc w:val="center"/>
        <w:rPr>
          <w:rFonts w:ascii="Times New Roman" w:hAnsi="Times New Roman"/>
          <w:sz w:val="22"/>
          <w:szCs w:val="22"/>
        </w:rPr>
      </w:pPr>
      <w:r>
        <w:rPr>
          <w:rFonts w:ascii="Times New Roman" w:hAnsi="Times New Roman" w:cs="Times New Roman"/>
          <w:b/>
          <w:bCs/>
          <w:spacing w:val="20"/>
          <w:sz w:val="22"/>
          <w:szCs w:val="22"/>
        </w:rPr>
        <w:t>11.СРОКДЕЙСТВИЯ ДОГОВОРА.</w:t>
      </w:r>
    </w:p>
    <w:p w14:paraId="69DF5872" w14:textId="77777777" w:rsidR="007C3844" w:rsidRDefault="00583B99">
      <w:pPr>
        <w:pStyle w:val="ConsPlusNormal"/>
        <w:widowControl/>
        <w:tabs>
          <w:tab w:val="left" w:pos="0"/>
        </w:tabs>
        <w:ind w:firstLine="0"/>
        <w:jc w:val="center"/>
        <w:rPr>
          <w:rFonts w:ascii="Times New Roman" w:hAnsi="Times New Roman"/>
          <w:sz w:val="22"/>
          <w:szCs w:val="22"/>
        </w:rPr>
      </w:pPr>
      <w:r>
        <w:rPr>
          <w:rFonts w:ascii="Times New Roman" w:hAnsi="Times New Roman" w:cs="Times New Roman"/>
          <w:b/>
          <w:bCs/>
          <w:spacing w:val="20"/>
          <w:sz w:val="22"/>
          <w:szCs w:val="22"/>
        </w:rPr>
        <w:t>ОТВЕТСТВЕННОСТЬ СТОРОН.</w:t>
      </w:r>
    </w:p>
    <w:p w14:paraId="3851102A" w14:textId="77777777" w:rsidR="007C3844" w:rsidRDefault="00583B99">
      <w:pPr>
        <w:pStyle w:val="ConsPlusNormal"/>
        <w:widowControl/>
        <w:tabs>
          <w:tab w:val="left" w:pos="567"/>
          <w:tab w:val="left" w:pos="1134"/>
        </w:tabs>
        <w:ind w:firstLine="0"/>
        <w:jc w:val="both"/>
        <w:rPr>
          <w:rFonts w:ascii="Times New Roman" w:hAnsi="Times New Roman"/>
          <w:sz w:val="22"/>
          <w:szCs w:val="22"/>
        </w:rPr>
      </w:pPr>
      <w:r>
        <w:rPr>
          <w:rFonts w:ascii="Times New Roman" w:hAnsi="Times New Roman" w:cs="Times New Roman"/>
          <w:sz w:val="22"/>
          <w:szCs w:val="22"/>
        </w:rPr>
        <w:t>11.1.Действие Договора и обязательства Сторон прекращаются с момента исполнения Сторонами своих обязательств, предусмотренных настоящим Договором.</w:t>
      </w:r>
    </w:p>
    <w:p w14:paraId="18E5F3AD" w14:textId="77777777" w:rsidR="007C3844" w:rsidRDefault="00583B99">
      <w:pPr>
        <w:pStyle w:val="ConsPlusNormal"/>
        <w:widowControl/>
        <w:tabs>
          <w:tab w:val="left" w:pos="567"/>
          <w:tab w:val="left" w:pos="1134"/>
        </w:tabs>
        <w:ind w:firstLine="0"/>
        <w:jc w:val="both"/>
        <w:rPr>
          <w:rFonts w:ascii="Times New Roman" w:hAnsi="Times New Roman"/>
          <w:sz w:val="22"/>
          <w:szCs w:val="22"/>
        </w:rPr>
      </w:pPr>
      <w:r>
        <w:rPr>
          <w:rFonts w:ascii="Times New Roman" w:hAnsi="Times New Roman" w:cs="Times New Roman"/>
          <w:sz w:val="22"/>
          <w:szCs w:val="22"/>
        </w:rPr>
        <w:t>11.2.Договор может быть расторгнут по инициативе Участника в одностороннем порядке в случаях, предусмотренных законодательством Российской Федерации:</w:t>
      </w:r>
    </w:p>
    <w:p w14:paraId="48C1F436" w14:textId="77777777" w:rsidR="007C3844" w:rsidRDefault="00583B99">
      <w:pPr>
        <w:pStyle w:val="ConsPlusNormal"/>
        <w:widowControl/>
        <w:tabs>
          <w:tab w:val="left" w:pos="567"/>
          <w:tab w:val="left" w:pos="1134"/>
        </w:tabs>
        <w:ind w:firstLine="0"/>
        <w:jc w:val="both"/>
        <w:rPr>
          <w:rFonts w:ascii="Times New Roman" w:hAnsi="Times New Roman"/>
          <w:sz w:val="22"/>
          <w:szCs w:val="22"/>
        </w:rPr>
      </w:pPr>
      <w:r>
        <w:rPr>
          <w:rFonts w:ascii="Times New Roman" w:hAnsi="Times New Roman" w:cs="Times New Roman"/>
          <w:sz w:val="22"/>
          <w:szCs w:val="22"/>
        </w:rPr>
        <w:t>11.2.1. Неисполнения Застройщиком обязательства по передаче Объекта долевого строительства в предусмотренный настоящим Договором срок;</w:t>
      </w:r>
    </w:p>
    <w:p w14:paraId="53C29694" w14:textId="77777777" w:rsidR="007C3844" w:rsidRDefault="00583B99">
      <w:pPr>
        <w:jc w:val="both"/>
        <w:rPr>
          <w:sz w:val="22"/>
          <w:szCs w:val="22"/>
        </w:rPr>
      </w:pPr>
      <w:r>
        <w:rPr>
          <w:sz w:val="22"/>
          <w:szCs w:val="22"/>
        </w:rPr>
        <w:t>11.2.2. Прекращения или приостановления строительства Жилого дома, а также при наличии обстоятельств, очевидно свидетельствующих о том, что в предусмотренный настоящим договором срок Объект долевого строительства не будет передан Участнику;</w:t>
      </w:r>
    </w:p>
    <w:p w14:paraId="6B17993C" w14:textId="77777777" w:rsidR="007C3844" w:rsidRDefault="00583B99">
      <w:pPr>
        <w:jc w:val="both"/>
        <w:rPr>
          <w:sz w:val="22"/>
          <w:szCs w:val="22"/>
        </w:rPr>
      </w:pPr>
      <w:r>
        <w:rPr>
          <w:sz w:val="22"/>
          <w:szCs w:val="22"/>
        </w:rPr>
        <w:t>11.2.3. Существенного изменения проектной документации строящегося Жилого дома, в том числе существенного изменения размера Объекта долевого строительства.</w:t>
      </w:r>
    </w:p>
    <w:p w14:paraId="035E7B1A" w14:textId="77777777" w:rsidR="007C3844" w:rsidRDefault="00583B99">
      <w:pPr>
        <w:pStyle w:val="ConsPlusNormal"/>
        <w:tabs>
          <w:tab w:val="left" w:pos="567"/>
          <w:tab w:val="left" w:pos="1134"/>
        </w:tabs>
        <w:ind w:firstLine="0"/>
        <w:jc w:val="both"/>
        <w:rPr>
          <w:rFonts w:ascii="Times New Roman" w:hAnsi="Times New Roman"/>
          <w:sz w:val="22"/>
          <w:szCs w:val="22"/>
        </w:rPr>
      </w:pPr>
      <w:r>
        <w:rPr>
          <w:rFonts w:ascii="Times New Roman" w:hAnsi="Times New Roman" w:cs="Times New Roman"/>
          <w:sz w:val="22"/>
          <w:szCs w:val="22"/>
        </w:rPr>
        <w:t>11.3.В случае расторжения настоящего Договора по основаниям, предусмотренных законом или договором, денежные средства со счета эскроу, подлежат возврату Участнику долевого строительства, путем их перечисления эскроу-агентом на счет Участника долевого строительства№</w:t>
      </w:r>
      <w:r>
        <w:rPr>
          <w:rFonts w:ascii="Times New Roman" w:hAnsi="Times New Roman"/>
          <w:sz w:val="22"/>
          <w:szCs w:val="22"/>
        </w:rPr>
        <w:t xml:space="preserve"> _</w:t>
      </w:r>
      <w:r>
        <w:rPr>
          <w:rFonts w:ascii="Times New Roman" w:hAnsi="Times New Roman" w:cs="Times New Roman"/>
          <w:sz w:val="22"/>
          <w:szCs w:val="22"/>
        </w:rPr>
        <w:t xml:space="preserve"> по следующим реквизитам: </w:t>
      </w:r>
      <w:r w:rsidRPr="00531575">
        <w:rPr>
          <w:rFonts w:ascii="Times New Roman" w:hAnsi="Times New Roman" w:cs="Times New Roman"/>
          <w:sz w:val="22"/>
          <w:szCs w:val="22"/>
          <w:highlight w:val="yellow"/>
        </w:rPr>
        <w:t xml:space="preserve">к/с 30101810345250000266, ИНН 7725038124, </w:t>
      </w:r>
      <w:r w:rsidRPr="00531575">
        <w:rPr>
          <w:rFonts w:ascii="Times New Roman" w:hAnsi="Times New Roman" w:cs="Times New Roman"/>
          <w:color w:val="000000"/>
          <w:sz w:val="22"/>
          <w:szCs w:val="22"/>
          <w:highlight w:val="yellow"/>
        </w:rPr>
        <w:t>КПП 770401001</w:t>
      </w:r>
      <w:r w:rsidRPr="00531575">
        <w:rPr>
          <w:rFonts w:ascii="Times New Roman" w:hAnsi="Times New Roman" w:cs="Times New Roman"/>
          <w:sz w:val="22"/>
          <w:szCs w:val="22"/>
          <w:highlight w:val="yellow"/>
        </w:rPr>
        <w:t xml:space="preserve">, БИК 044525266 в </w:t>
      </w:r>
      <w:r w:rsidR="00531575" w:rsidRPr="00531575">
        <w:rPr>
          <w:rFonts w:ascii="Times New Roman" w:hAnsi="Times New Roman" w:cs="Times New Roman"/>
          <w:color w:val="000000"/>
          <w:sz w:val="22"/>
          <w:szCs w:val="22"/>
          <w:highlight w:val="yellow"/>
        </w:rPr>
        <w:t>КБ «ЭНЕРГОТРАНСБАНК» (АО)</w:t>
      </w:r>
      <w:r w:rsidRPr="00531575">
        <w:rPr>
          <w:rFonts w:ascii="Times New Roman" w:hAnsi="Times New Roman" w:cs="Times New Roman"/>
          <w:sz w:val="22"/>
          <w:szCs w:val="22"/>
          <w:highlight w:val="yellow"/>
        </w:rPr>
        <w:t>.</w:t>
      </w:r>
      <w:r>
        <w:rPr>
          <w:rFonts w:ascii="Times New Roman" w:hAnsi="Times New Roman" w:cs="Times New Roman"/>
          <w:sz w:val="22"/>
          <w:szCs w:val="22"/>
        </w:rPr>
        <w:t xml:space="preserve"> При заключении договора счета эскроу, Участник долевого строительства обязан указать в договоре счета эскроу указанный номер счета, в качестве счета, на который осуществляется возврат денежных средств.</w:t>
      </w:r>
    </w:p>
    <w:p w14:paraId="5AA541ED" w14:textId="77777777" w:rsidR="007C3844" w:rsidRDefault="00583B99">
      <w:pPr>
        <w:pStyle w:val="ConsPlusNormal"/>
        <w:widowControl/>
        <w:tabs>
          <w:tab w:val="left" w:pos="567"/>
          <w:tab w:val="left" w:pos="1134"/>
        </w:tabs>
        <w:ind w:firstLine="0"/>
        <w:jc w:val="both"/>
        <w:rPr>
          <w:rFonts w:ascii="Times New Roman" w:hAnsi="Times New Roman"/>
          <w:sz w:val="22"/>
          <w:szCs w:val="22"/>
        </w:rPr>
      </w:pPr>
      <w:r>
        <w:rPr>
          <w:rFonts w:ascii="Times New Roman" w:hAnsi="Times New Roman" w:cs="Times New Roman"/>
          <w:sz w:val="22"/>
          <w:szCs w:val="22"/>
        </w:rPr>
        <w:t>В случае, если к моменту расторжения настоящего Договора, денежные средства будут перечислены Застройщику, Застройщик обязуется возвратить Участнику долевого строительства уплаченные по настоящему Договору денежные средства, путем их перечисления на указанный выше счет, предварительно уведомив Банк о возврате денежных средств не менее чем за 5 рабочих дней до их отправки путём направления соответствующего письма с уведомлением о вручении.</w:t>
      </w:r>
    </w:p>
    <w:p w14:paraId="10DF04C1" w14:textId="77777777" w:rsidR="007C3844" w:rsidRDefault="00583B99">
      <w:pPr>
        <w:pStyle w:val="ConsPlusNormal"/>
        <w:widowControl/>
        <w:tabs>
          <w:tab w:val="left" w:pos="1134"/>
        </w:tabs>
        <w:ind w:firstLine="0"/>
        <w:jc w:val="both"/>
        <w:rPr>
          <w:rFonts w:ascii="Times New Roman" w:hAnsi="Times New Roman"/>
          <w:sz w:val="22"/>
          <w:szCs w:val="22"/>
        </w:rPr>
      </w:pPr>
      <w:r>
        <w:rPr>
          <w:rFonts w:ascii="Times New Roman" w:hAnsi="Times New Roman" w:cs="Times New Roman"/>
          <w:sz w:val="22"/>
          <w:szCs w:val="22"/>
        </w:rPr>
        <w:t>11.4.В случае несоблюдения Участником срока, указанного в п.7.1.3. настоящего Договора, Участник возмещает Застройщику все убытки, понесенные Застройщиком, в том числе расходы в соответствующей части по оплате налоговых и иных обязательных платежей.</w:t>
      </w:r>
    </w:p>
    <w:p w14:paraId="56C629EB" w14:textId="77777777" w:rsidR="007C3844" w:rsidRDefault="00583B99">
      <w:pPr>
        <w:pStyle w:val="ConsPlusNormal"/>
        <w:widowControl/>
        <w:tabs>
          <w:tab w:val="left" w:pos="567"/>
          <w:tab w:val="left" w:pos="1134"/>
        </w:tabs>
        <w:ind w:firstLine="0"/>
        <w:jc w:val="both"/>
        <w:rPr>
          <w:rFonts w:ascii="Times New Roman" w:hAnsi="Times New Roman"/>
          <w:sz w:val="22"/>
          <w:szCs w:val="22"/>
        </w:rPr>
      </w:pPr>
      <w:r>
        <w:rPr>
          <w:rFonts w:ascii="Times New Roman" w:hAnsi="Times New Roman" w:cs="Times New Roman"/>
          <w:sz w:val="22"/>
          <w:szCs w:val="22"/>
        </w:rPr>
        <w:t>11.5. Во всем остальном, что не предусмотрено настоящим Договором, Стороны несут ответственность, предусмотренную Законом о Долевом Участии.</w:t>
      </w:r>
    </w:p>
    <w:p w14:paraId="0B42F2FE" w14:textId="77777777" w:rsidR="007C3844" w:rsidRDefault="00583B99">
      <w:pPr>
        <w:pStyle w:val="ConsPlusNormal"/>
        <w:widowControl/>
        <w:tabs>
          <w:tab w:val="left" w:pos="567"/>
          <w:tab w:val="left" w:pos="1134"/>
        </w:tabs>
        <w:ind w:firstLine="0"/>
        <w:jc w:val="both"/>
        <w:rPr>
          <w:rFonts w:ascii="Times New Roman" w:hAnsi="Times New Roman"/>
          <w:sz w:val="22"/>
          <w:szCs w:val="22"/>
        </w:rPr>
      </w:pPr>
      <w:r>
        <w:rPr>
          <w:rFonts w:ascii="Times New Roman" w:hAnsi="Times New Roman"/>
          <w:b/>
          <w:bCs/>
          <w:sz w:val="22"/>
          <w:szCs w:val="22"/>
        </w:rPr>
        <w:t>11.6. Обеспечение исполнения обязательств по обязательствам, предусмотренным договором.</w:t>
      </w:r>
    </w:p>
    <w:p w14:paraId="2270ACDA" w14:textId="77777777" w:rsidR="007C3844" w:rsidRDefault="00583B99">
      <w:pPr>
        <w:jc w:val="both"/>
        <w:rPr>
          <w:sz w:val="22"/>
          <w:szCs w:val="22"/>
        </w:rPr>
      </w:pPr>
      <w:r>
        <w:rPr>
          <w:sz w:val="22"/>
          <w:szCs w:val="22"/>
        </w:rPr>
        <w:t>11.6.1.Исполнение обязательств Застройщика перед Участником долевого строительства по Договору в связи с размещением Участником долевого строительства денежных средств в счет уплаты цены Договора на счета эскроу, в соответствии с положениями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№214-ФЗ от 30.12.2004г. иными способами не обеспечивается.</w:t>
      </w:r>
    </w:p>
    <w:p w14:paraId="57A3F1F9" w14:textId="77777777" w:rsidR="007C3844" w:rsidRDefault="00583B99">
      <w:pPr>
        <w:jc w:val="both"/>
      </w:pPr>
      <w:r w:rsidRPr="00531575">
        <w:rPr>
          <w:sz w:val="22"/>
          <w:szCs w:val="22"/>
          <w:highlight w:val="yellow"/>
        </w:rPr>
        <w:t>11.6.2.</w:t>
      </w:r>
      <w:r w:rsidR="00537B11" w:rsidRPr="00531575">
        <w:rPr>
          <w:sz w:val="22"/>
          <w:szCs w:val="22"/>
          <w:highlight w:val="yellow"/>
        </w:rPr>
        <w:t xml:space="preserve"> Право аренды</w:t>
      </w:r>
      <w:r w:rsidRPr="00531575">
        <w:rPr>
          <w:sz w:val="22"/>
          <w:szCs w:val="22"/>
          <w:highlight w:val="yellow"/>
        </w:rPr>
        <w:t xml:space="preserve"> Застройщика на земельный участок</w:t>
      </w:r>
      <w:r w:rsidR="00531575" w:rsidRPr="00531575">
        <w:rPr>
          <w:sz w:val="22"/>
          <w:szCs w:val="22"/>
          <w:highlight w:val="yellow"/>
        </w:rPr>
        <w:t xml:space="preserve"> указанный в п. 1.1.</w:t>
      </w:r>
      <w:r w:rsidR="00537B11" w:rsidRPr="00531575">
        <w:rPr>
          <w:sz w:val="22"/>
          <w:szCs w:val="22"/>
          <w:highlight w:val="yellow"/>
        </w:rPr>
        <w:t xml:space="preserve"> настоящего договора</w:t>
      </w:r>
      <w:r w:rsidRPr="00531575">
        <w:rPr>
          <w:sz w:val="22"/>
          <w:szCs w:val="22"/>
          <w:highlight w:val="yellow"/>
        </w:rPr>
        <w:t xml:space="preserve">, на котором осуществляется строительство Жилого дома, передано в залог (ипотеку) в пользу </w:t>
      </w:r>
      <w:r w:rsidR="00531575" w:rsidRPr="00531575">
        <w:rPr>
          <w:color w:val="000000"/>
          <w:sz w:val="22"/>
          <w:szCs w:val="22"/>
          <w:highlight w:val="yellow"/>
        </w:rPr>
        <w:t xml:space="preserve">КБ «ЭНЕРГОТРАНСБАНК» (АО) </w:t>
      </w:r>
      <w:r w:rsidRPr="00531575">
        <w:rPr>
          <w:sz w:val="22"/>
          <w:szCs w:val="22"/>
          <w:highlight w:val="yellow"/>
        </w:rPr>
        <w:t xml:space="preserve">- Договор об ипотеке № </w:t>
      </w:r>
      <w:r w:rsidRPr="00531575">
        <w:rPr>
          <w:color w:val="000000"/>
          <w:sz w:val="22"/>
          <w:szCs w:val="22"/>
          <w:highlight w:val="yellow"/>
        </w:rPr>
        <w:t>90-042/КЛ-23</w:t>
      </w:r>
      <w:r w:rsidRPr="00531575">
        <w:rPr>
          <w:sz w:val="22"/>
          <w:szCs w:val="22"/>
          <w:highlight w:val="yellow"/>
        </w:rPr>
        <w:t xml:space="preserve"> от  </w:t>
      </w:r>
      <w:r w:rsidRPr="00531575">
        <w:rPr>
          <w:color w:val="000000"/>
          <w:sz w:val="22"/>
          <w:szCs w:val="22"/>
          <w:highlight w:val="yellow"/>
          <w:lang w:eastAsia="ar-SA"/>
        </w:rPr>
        <w:t>22.03.2023г.</w:t>
      </w:r>
      <w:r w:rsidRPr="00531575">
        <w:rPr>
          <w:sz w:val="22"/>
          <w:szCs w:val="22"/>
          <w:highlight w:val="yellow"/>
        </w:rPr>
        <w:t xml:space="preserve"> между ОО</w:t>
      </w:r>
      <w:r w:rsidR="00537B11" w:rsidRPr="00531575">
        <w:rPr>
          <w:sz w:val="22"/>
          <w:szCs w:val="22"/>
          <w:highlight w:val="yellow"/>
        </w:rPr>
        <w:t>О «СЗ</w:t>
      </w:r>
      <w:r w:rsidRPr="00531575">
        <w:rPr>
          <w:sz w:val="22"/>
          <w:szCs w:val="22"/>
          <w:highlight w:val="yellow"/>
        </w:rPr>
        <w:t xml:space="preserve"> «</w:t>
      </w:r>
      <w:r w:rsidR="00537B11" w:rsidRPr="00531575">
        <w:rPr>
          <w:color w:val="000000"/>
          <w:sz w:val="22"/>
          <w:szCs w:val="22"/>
          <w:highlight w:val="yellow"/>
        </w:rPr>
        <w:t>А Плюс</w:t>
      </w:r>
      <w:r w:rsidRPr="00531575">
        <w:rPr>
          <w:sz w:val="22"/>
          <w:szCs w:val="22"/>
          <w:highlight w:val="yellow"/>
        </w:rPr>
        <w:t>» в качестве залогодателя и АО «Банк ДОМ.РФ» в качестве залогодержателя.</w:t>
      </w:r>
    </w:p>
    <w:p w14:paraId="4786C1F0" w14:textId="77777777" w:rsidR="007C3844" w:rsidRDefault="00583B99">
      <w:pPr>
        <w:jc w:val="both"/>
        <w:rPr>
          <w:sz w:val="22"/>
          <w:szCs w:val="22"/>
        </w:rPr>
      </w:pPr>
      <w:r>
        <w:rPr>
          <w:color w:val="000000"/>
          <w:spacing w:val="-1"/>
          <w:sz w:val="22"/>
          <w:szCs w:val="22"/>
        </w:rPr>
        <w:t>11.6.3.В случае неисполнения или ненадлежащего исполнения обязательств по настоящему Договору виновная сторона несет ответственность в порядке и размере, предусмотренном действующим законодательством.</w:t>
      </w:r>
    </w:p>
    <w:p w14:paraId="17CADDEB" w14:textId="77777777" w:rsidR="007C3844" w:rsidRDefault="007C3844">
      <w:pPr>
        <w:pStyle w:val="ConsPlusNormal"/>
        <w:widowControl/>
        <w:ind w:left="540" w:firstLine="0"/>
        <w:jc w:val="center"/>
        <w:rPr>
          <w:rFonts w:ascii="Times New Roman" w:hAnsi="Times New Roman"/>
          <w:sz w:val="22"/>
          <w:szCs w:val="22"/>
        </w:rPr>
      </w:pPr>
    </w:p>
    <w:p w14:paraId="5CB05005" w14:textId="77777777" w:rsidR="000D34CF" w:rsidRPr="00990293" w:rsidRDefault="000D34CF">
      <w:pPr>
        <w:pStyle w:val="ConsPlusNormal"/>
        <w:widowControl/>
        <w:ind w:left="540" w:firstLine="0"/>
        <w:jc w:val="center"/>
        <w:rPr>
          <w:rFonts w:ascii="Times New Roman" w:hAnsi="Times New Roman"/>
          <w:b/>
          <w:sz w:val="22"/>
          <w:szCs w:val="22"/>
        </w:rPr>
      </w:pPr>
      <w:r w:rsidRPr="00990293">
        <w:rPr>
          <w:rFonts w:ascii="Times New Roman" w:hAnsi="Times New Roman"/>
          <w:b/>
          <w:sz w:val="22"/>
          <w:szCs w:val="22"/>
        </w:rPr>
        <w:t>12.ОСОБЫЕ УСЛОВИЯ</w:t>
      </w:r>
    </w:p>
    <w:p w14:paraId="72FAACE0" w14:textId="77777777" w:rsidR="005C427E" w:rsidRDefault="00583B99" w:rsidP="006538EA">
      <w:pPr>
        <w:ind w:left="4" w:right="33"/>
        <w:jc w:val="both"/>
        <w:rPr>
          <w:sz w:val="22"/>
        </w:rPr>
      </w:pPr>
      <w:r>
        <w:rPr>
          <w:color w:val="000000"/>
          <w:spacing w:val="2"/>
          <w:sz w:val="22"/>
          <w:szCs w:val="22"/>
        </w:rPr>
        <w:t>12.1.</w:t>
      </w:r>
      <w:r w:rsidR="000D34CF" w:rsidRPr="000D34CF">
        <w:rPr>
          <w:sz w:val="22"/>
        </w:rPr>
        <w:t xml:space="preserve"> </w:t>
      </w:r>
      <w:r w:rsidR="005C427E">
        <w:rPr>
          <w:color w:val="000000"/>
          <w:spacing w:val="2"/>
          <w:sz w:val="22"/>
          <w:szCs w:val="22"/>
        </w:rPr>
        <w:t>Участник осведомлен, что на земельном участке, указанном в п.1.1. настоящего договора, Застройщиком спроектировано и получено разрешение на строительство Многоквартирных жилых домов №1, №2, №3 (1-ый,</w:t>
      </w:r>
      <w:r w:rsidR="00D91BEE">
        <w:rPr>
          <w:color w:val="000000"/>
          <w:spacing w:val="2"/>
          <w:sz w:val="22"/>
          <w:szCs w:val="22"/>
        </w:rPr>
        <w:t xml:space="preserve"> 2-ой, 3-ий этапы строительства или</w:t>
      </w:r>
      <w:r w:rsidR="005C427E">
        <w:rPr>
          <w:color w:val="000000"/>
          <w:spacing w:val="2"/>
          <w:sz w:val="22"/>
          <w:szCs w:val="22"/>
        </w:rPr>
        <w:t xml:space="preserve"> №1, №2, №3 по ГП)</w:t>
      </w:r>
      <w:r w:rsidR="006538EA">
        <w:rPr>
          <w:color w:val="000000"/>
          <w:spacing w:val="2"/>
          <w:sz w:val="22"/>
          <w:szCs w:val="22"/>
        </w:rPr>
        <w:t>, далее - МЖД</w:t>
      </w:r>
      <w:r w:rsidR="005C427E">
        <w:rPr>
          <w:color w:val="000000"/>
          <w:spacing w:val="2"/>
          <w:sz w:val="22"/>
          <w:szCs w:val="22"/>
        </w:rPr>
        <w:t>. Участником получена вся информация о проекте застройки</w:t>
      </w:r>
      <w:r w:rsidR="006538EA">
        <w:rPr>
          <w:color w:val="000000"/>
          <w:spacing w:val="2"/>
          <w:sz w:val="22"/>
          <w:szCs w:val="22"/>
        </w:rPr>
        <w:t xml:space="preserve"> земельного участка, проектных характеристиках МЖД всех этапов строительства, конфигурации расположения МЖД, инфраструктурных объектов, инженерных сетей и т.д.</w:t>
      </w:r>
    </w:p>
    <w:p w14:paraId="15C6FE25" w14:textId="77777777" w:rsidR="000D34CF" w:rsidRPr="000D34CF" w:rsidRDefault="006538EA" w:rsidP="000D34CF">
      <w:pPr>
        <w:ind w:left="4" w:right="33"/>
        <w:jc w:val="both"/>
        <w:rPr>
          <w:sz w:val="22"/>
          <w:szCs w:val="22"/>
        </w:rPr>
      </w:pPr>
      <w:r>
        <w:rPr>
          <w:sz w:val="22"/>
          <w:szCs w:val="22"/>
        </w:rPr>
        <w:t xml:space="preserve">12.2. </w:t>
      </w:r>
      <w:r w:rsidR="000D34CF" w:rsidRPr="000D34CF">
        <w:rPr>
          <w:sz w:val="22"/>
          <w:szCs w:val="22"/>
        </w:rPr>
        <w:t xml:space="preserve">Подписывая настоящий договор, Участник долевого строительства дает тем самым свое безотзывное и безусловное согласие на:  </w:t>
      </w:r>
    </w:p>
    <w:p w14:paraId="0E109328" w14:textId="77777777" w:rsidR="000D34CF" w:rsidRPr="000D34CF" w:rsidRDefault="000D34CF" w:rsidP="000D34CF">
      <w:pPr>
        <w:numPr>
          <w:ilvl w:val="0"/>
          <w:numId w:val="10"/>
        </w:numPr>
        <w:suppressAutoHyphens w:val="0"/>
        <w:spacing w:line="250" w:lineRule="auto"/>
        <w:ind w:right="33" w:firstLine="557"/>
        <w:jc w:val="both"/>
        <w:rPr>
          <w:sz w:val="22"/>
          <w:szCs w:val="22"/>
        </w:rPr>
      </w:pPr>
      <w:r w:rsidRPr="000D34CF">
        <w:rPr>
          <w:sz w:val="22"/>
          <w:szCs w:val="22"/>
        </w:rPr>
        <w:lastRenderedPageBreak/>
        <w:t>межевание земельн</w:t>
      </w:r>
      <w:r>
        <w:rPr>
          <w:sz w:val="22"/>
          <w:szCs w:val="22"/>
        </w:rPr>
        <w:t>ого участка, указанного в п. 1.1.</w:t>
      </w:r>
      <w:r w:rsidRPr="000D34CF">
        <w:rPr>
          <w:sz w:val="22"/>
          <w:szCs w:val="22"/>
        </w:rPr>
        <w:t xml:space="preserve"> настоящего договора, а также его разделение на смежные участки, перераспределение, объединение;   </w:t>
      </w:r>
    </w:p>
    <w:p w14:paraId="2CEA2479" w14:textId="77777777" w:rsidR="000D34CF" w:rsidRPr="000D34CF" w:rsidRDefault="000D34CF" w:rsidP="000D34CF">
      <w:pPr>
        <w:numPr>
          <w:ilvl w:val="0"/>
          <w:numId w:val="10"/>
        </w:numPr>
        <w:suppressAutoHyphens w:val="0"/>
        <w:spacing w:line="250" w:lineRule="auto"/>
        <w:ind w:right="33" w:firstLine="557"/>
        <w:jc w:val="both"/>
        <w:rPr>
          <w:sz w:val="22"/>
          <w:szCs w:val="22"/>
        </w:rPr>
      </w:pPr>
      <w:r w:rsidRPr="000D34CF">
        <w:rPr>
          <w:sz w:val="22"/>
          <w:szCs w:val="22"/>
        </w:rPr>
        <w:t xml:space="preserve">изменение вида разрешенного использования земельного участка, </w:t>
      </w:r>
      <w:r>
        <w:rPr>
          <w:sz w:val="22"/>
          <w:szCs w:val="22"/>
        </w:rPr>
        <w:t>указанного в п. 1.1.</w:t>
      </w:r>
      <w:r w:rsidRPr="000D34CF">
        <w:rPr>
          <w:sz w:val="22"/>
          <w:szCs w:val="22"/>
        </w:rPr>
        <w:t xml:space="preserve"> настоящего договора, либо образованных из него участков при условии, что такое изменение</w:t>
      </w:r>
      <w:r>
        <w:rPr>
          <w:sz w:val="22"/>
          <w:szCs w:val="22"/>
        </w:rPr>
        <w:t xml:space="preserve"> не препятствует строительству Ж</w:t>
      </w:r>
      <w:r w:rsidRPr="000D34CF">
        <w:rPr>
          <w:sz w:val="22"/>
          <w:szCs w:val="22"/>
        </w:rPr>
        <w:t xml:space="preserve">илого дома;  </w:t>
      </w:r>
    </w:p>
    <w:p w14:paraId="2D85FF9D" w14:textId="77777777" w:rsidR="000D34CF" w:rsidRPr="000D34CF" w:rsidRDefault="000D34CF" w:rsidP="000D34CF">
      <w:pPr>
        <w:numPr>
          <w:ilvl w:val="0"/>
          <w:numId w:val="10"/>
        </w:numPr>
        <w:suppressAutoHyphens w:val="0"/>
        <w:spacing w:line="250" w:lineRule="auto"/>
        <w:ind w:right="33" w:firstLine="557"/>
        <w:jc w:val="both"/>
        <w:rPr>
          <w:sz w:val="22"/>
          <w:szCs w:val="22"/>
        </w:rPr>
      </w:pPr>
      <w:r w:rsidRPr="000D34CF">
        <w:rPr>
          <w:sz w:val="22"/>
          <w:szCs w:val="22"/>
        </w:rPr>
        <w:t>снятие с кадастрового учета земельн</w:t>
      </w:r>
      <w:r>
        <w:rPr>
          <w:sz w:val="22"/>
          <w:szCs w:val="22"/>
        </w:rPr>
        <w:t>ого участка, указанного в п. 1.1</w:t>
      </w:r>
      <w:r w:rsidRPr="000D34CF">
        <w:rPr>
          <w:sz w:val="22"/>
          <w:szCs w:val="22"/>
        </w:rPr>
        <w:t xml:space="preserve"> настоящего договора, а также постановку на кадастровый учет вновь образованных земельных участков;   </w:t>
      </w:r>
    </w:p>
    <w:p w14:paraId="08ABF2B8" w14:textId="77777777" w:rsidR="000D34CF" w:rsidRPr="000D34CF" w:rsidRDefault="000D34CF" w:rsidP="000D34CF">
      <w:pPr>
        <w:numPr>
          <w:ilvl w:val="0"/>
          <w:numId w:val="10"/>
        </w:numPr>
        <w:suppressAutoHyphens w:val="0"/>
        <w:spacing w:line="259" w:lineRule="auto"/>
        <w:ind w:right="33" w:firstLine="557"/>
        <w:jc w:val="both"/>
        <w:rPr>
          <w:sz w:val="22"/>
          <w:szCs w:val="22"/>
        </w:rPr>
      </w:pPr>
      <w:r w:rsidRPr="000D34CF">
        <w:rPr>
          <w:sz w:val="22"/>
          <w:szCs w:val="22"/>
        </w:rPr>
        <w:t xml:space="preserve">регистрацию прав Застройщика на вновь образованные земельные участки;  </w:t>
      </w:r>
    </w:p>
    <w:p w14:paraId="478B37AA" w14:textId="77777777" w:rsidR="000D34CF" w:rsidRPr="000D34CF" w:rsidRDefault="000D34CF" w:rsidP="000D34CF">
      <w:pPr>
        <w:numPr>
          <w:ilvl w:val="0"/>
          <w:numId w:val="10"/>
        </w:numPr>
        <w:suppressAutoHyphens w:val="0"/>
        <w:spacing w:line="250" w:lineRule="auto"/>
        <w:ind w:right="33" w:firstLine="557"/>
        <w:jc w:val="both"/>
        <w:rPr>
          <w:sz w:val="22"/>
          <w:szCs w:val="22"/>
        </w:rPr>
      </w:pPr>
      <w:r w:rsidRPr="000D34CF">
        <w:rPr>
          <w:sz w:val="22"/>
          <w:szCs w:val="22"/>
        </w:rPr>
        <w:t xml:space="preserve">изменение границ указанного земельного участка путем его раздела (объединения) на земельные участки меньшего (большего) размера, в случае строительства в соответствии с градостроительным законодательством на данных земельных участках других объектов недвижимости. </w:t>
      </w:r>
    </w:p>
    <w:p w14:paraId="42E33ECA" w14:textId="77777777" w:rsidR="000D34CF" w:rsidRPr="000D34CF" w:rsidRDefault="000D34CF" w:rsidP="000D34CF">
      <w:pPr>
        <w:numPr>
          <w:ilvl w:val="0"/>
          <w:numId w:val="10"/>
        </w:numPr>
        <w:suppressAutoHyphens w:val="0"/>
        <w:spacing w:line="250" w:lineRule="auto"/>
        <w:ind w:right="33" w:firstLine="557"/>
        <w:jc w:val="both"/>
        <w:rPr>
          <w:sz w:val="22"/>
          <w:szCs w:val="22"/>
        </w:rPr>
      </w:pPr>
      <w:r w:rsidRPr="000D34CF">
        <w:rPr>
          <w:sz w:val="22"/>
          <w:szCs w:val="22"/>
        </w:rPr>
        <w:t>передачу в субаренду и/или уступку права аренды Застройщика на земельный участок, указанный</w:t>
      </w:r>
      <w:r>
        <w:rPr>
          <w:sz w:val="22"/>
          <w:szCs w:val="22"/>
        </w:rPr>
        <w:t xml:space="preserve"> в п. 1.1.</w:t>
      </w:r>
      <w:r w:rsidRPr="000D34CF">
        <w:rPr>
          <w:sz w:val="22"/>
          <w:szCs w:val="22"/>
        </w:rPr>
        <w:t xml:space="preserve"> настоящего договора, либо образованных из него участков.  </w:t>
      </w:r>
    </w:p>
    <w:p w14:paraId="22EC908B" w14:textId="77777777" w:rsidR="000D34CF" w:rsidRPr="000D34CF" w:rsidRDefault="000D34CF" w:rsidP="000D34CF">
      <w:pPr>
        <w:numPr>
          <w:ilvl w:val="0"/>
          <w:numId w:val="10"/>
        </w:numPr>
        <w:suppressAutoHyphens w:val="0"/>
        <w:spacing w:line="250" w:lineRule="auto"/>
        <w:ind w:right="33" w:firstLine="557"/>
        <w:jc w:val="both"/>
        <w:rPr>
          <w:sz w:val="22"/>
          <w:szCs w:val="22"/>
        </w:rPr>
      </w:pPr>
      <w:r w:rsidRPr="000D34CF">
        <w:rPr>
          <w:sz w:val="22"/>
          <w:szCs w:val="22"/>
        </w:rPr>
        <w:t>строительство на  земельном участке, указанном</w:t>
      </w:r>
      <w:r>
        <w:rPr>
          <w:sz w:val="22"/>
          <w:szCs w:val="22"/>
        </w:rPr>
        <w:t xml:space="preserve"> в п. 1.1</w:t>
      </w:r>
      <w:r w:rsidRPr="000D34CF">
        <w:rPr>
          <w:sz w:val="22"/>
          <w:szCs w:val="22"/>
        </w:rPr>
        <w:t xml:space="preserve"> настоящего договора, либо на образованных из него участках многоквартирных жилых домов (МЖД) следующих этапов строительства, изменение проектной документации, сроков строительства и ввода в эксплуатацию МЖД следующих этапов строительства.</w:t>
      </w:r>
    </w:p>
    <w:p w14:paraId="6871F112" w14:textId="77777777" w:rsidR="000D34CF" w:rsidRPr="000D34CF" w:rsidRDefault="000D34CF" w:rsidP="000D34CF">
      <w:pPr>
        <w:numPr>
          <w:ilvl w:val="0"/>
          <w:numId w:val="10"/>
        </w:numPr>
        <w:suppressAutoHyphens w:val="0"/>
        <w:spacing w:line="250" w:lineRule="auto"/>
        <w:ind w:right="33" w:firstLine="557"/>
        <w:jc w:val="both"/>
        <w:rPr>
          <w:sz w:val="22"/>
          <w:szCs w:val="22"/>
        </w:rPr>
      </w:pPr>
      <w:r w:rsidRPr="000D34CF">
        <w:rPr>
          <w:sz w:val="22"/>
          <w:szCs w:val="22"/>
        </w:rPr>
        <w:t>установление, изменение подъезда автотранспорта, в том числе временного, в период строительства или эксплуатации МЖД любых этапов строительства на земельном участке, указанном</w:t>
      </w:r>
      <w:r>
        <w:rPr>
          <w:sz w:val="22"/>
          <w:szCs w:val="22"/>
        </w:rPr>
        <w:t xml:space="preserve"> в п. 1.1</w:t>
      </w:r>
      <w:r w:rsidRPr="000D34CF">
        <w:rPr>
          <w:sz w:val="22"/>
          <w:szCs w:val="22"/>
        </w:rPr>
        <w:t xml:space="preserve"> настоящего договора, либо на образованных из него участках.</w:t>
      </w:r>
    </w:p>
    <w:p w14:paraId="763A31CD" w14:textId="77777777" w:rsidR="000D34CF" w:rsidRDefault="006538EA" w:rsidP="000D34CF">
      <w:pPr>
        <w:numPr>
          <w:ilvl w:val="0"/>
          <w:numId w:val="10"/>
        </w:numPr>
        <w:suppressAutoHyphens w:val="0"/>
        <w:spacing w:line="250" w:lineRule="auto"/>
        <w:ind w:right="33" w:firstLine="557"/>
        <w:jc w:val="both"/>
        <w:rPr>
          <w:sz w:val="22"/>
          <w:szCs w:val="22"/>
        </w:rPr>
      </w:pPr>
      <w:r>
        <w:rPr>
          <w:sz w:val="22"/>
          <w:szCs w:val="22"/>
        </w:rPr>
        <w:t>и</w:t>
      </w:r>
      <w:r w:rsidR="000D34CF" w:rsidRPr="000D34CF">
        <w:rPr>
          <w:sz w:val="22"/>
          <w:szCs w:val="22"/>
        </w:rPr>
        <w:t>зменение дизайна Многоквартирных жилых домов (МЖД) любого этапа строительства, изменение дизайна холлов, коридоров и</w:t>
      </w:r>
      <w:r w:rsidR="00ED39CA">
        <w:rPr>
          <w:sz w:val="22"/>
          <w:szCs w:val="22"/>
        </w:rPr>
        <w:t xml:space="preserve"> других мест общего пользования;</w:t>
      </w:r>
    </w:p>
    <w:p w14:paraId="319585C0" w14:textId="77777777" w:rsidR="006538EA" w:rsidRPr="006538EA" w:rsidRDefault="00ED39CA" w:rsidP="006538EA">
      <w:pPr>
        <w:numPr>
          <w:ilvl w:val="0"/>
          <w:numId w:val="10"/>
        </w:numPr>
        <w:suppressAutoHyphens w:val="0"/>
        <w:spacing w:line="250" w:lineRule="auto"/>
        <w:ind w:right="33" w:firstLine="557"/>
        <w:jc w:val="both"/>
        <w:rPr>
          <w:sz w:val="22"/>
          <w:szCs w:val="22"/>
        </w:rPr>
      </w:pPr>
      <w:r>
        <w:rPr>
          <w:sz w:val="22"/>
        </w:rPr>
        <w:t xml:space="preserve">самостоятельный выбор Застройщиком источника отопления и горячего водоснабжения Объекта; </w:t>
      </w:r>
    </w:p>
    <w:p w14:paraId="5038EF64" w14:textId="77777777" w:rsidR="000D34CF" w:rsidRDefault="006538EA">
      <w:pPr>
        <w:tabs>
          <w:tab w:val="left" w:pos="709"/>
          <w:tab w:val="left" w:pos="1276"/>
        </w:tabs>
        <w:jc w:val="both"/>
        <w:rPr>
          <w:color w:val="000000"/>
          <w:spacing w:val="2"/>
          <w:sz w:val="22"/>
          <w:szCs w:val="22"/>
        </w:rPr>
      </w:pPr>
      <w:r>
        <w:rPr>
          <w:color w:val="000000"/>
          <w:spacing w:val="2"/>
          <w:sz w:val="22"/>
          <w:szCs w:val="22"/>
        </w:rPr>
        <w:t>12.3</w:t>
      </w:r>
      <w:r w:rsidR="005E194E">
        <w:rPr>
          <w:color w:val="000000"/>
          <w:spacing w:val="2"/>
          <w:sz w:val="22"/>
          <w:szCs w:val="22"/>
        </w:rPr>
        <w:t xml:space="preserve">. </w:t>
      </w:r>
      <w:r w:rsidR="005E194E" w:rsidRPr="00BD1E60">
        <w:rPr>
          <w:sz w:val="22"/>
        </w:rPr>
        <w:t>Подписывая настоящий договор, Участник долевого строительства дает тем самым свое</w:t>
      </w:r>
      <w:r w:rsidR="005E194E" w:rsidRPr="00BD28C3">
        <w:rPr>
          <w:spacing w:val="2"/>
          <w:sz w:val="22"/>
        </w:rPr>
        <w:t xml:space="preserve"> </w:t>
      </w:r>
      <w:r w:rsidR="005E194E">
        <w:rPr>
          <w:spacing w:val="2"/>
          <w:sz w:val="22"/>
        </w:rPr>
        <w:t>безотзывное</w:t>
      </w:r>
      <w:r w:rsidR="005E194E" w:rsidRPr="00F578EC">
        <w:rPr>
          <w:spacing w:val="2"/>
          <w:sz w:val="22"/>
        </w:rPr>
        <w:t xml:space="preserve"> и безусловн</w:t>
      </w:r>
      <w:r w:rsidR="005E194E">
        <w:rPr>
          <w:spacing w:val="2"/>
          <w:sz w:val="22"/>
        </w:rPr>
        <w:t>ое</w:t>
      </w:r>
      <w:r w:rsidR="005E194E" w:rsidRPr="00BD1E60">
        <w:rPr>
          <w:sz w:val="22"/>
        </w:rPr>
        <w:t xml:space="preserve"> согласие на</w:t>
      </w:r>
      <w:r w:rsidR="005E194E">
        <w:rPr>
          <w:sz w:val="22"/>
        </w:rPr>
        <w:t xml:space="preserve"> то, что уличная инфраструктура, детские и спортивные площадки, элементы озеленения, внешние инженерные сети, расположенные на</w:t>
      </w:r>
      <w:r w:rsidR="005E194E" w:rsidRPr="00F578EC">
        <w:rPr>
          <w:sz w:val="22"/>
        </w:rPr>
        <w:t xml:space="preserve"> </w:t>
      </w:r>
      <w:r w:rsidR="005E194E">
        <w:rPr>
          <w:sz w:val="22"/>
        </w:rPr>
        <w:t>земельном</w:t>
      </w:r>
      <w:r w:rsidR="005E194E" w:rsidRPr="00BD1E60">
        <w:rPr>
          <w:sz w:val="22"/>
        </w:rPr>
        <w:t xml:space="preserve"> участ</w:t>
      </w:r>
      <w:r w:rsidR="005E194E">
        <w:rPr>
          <w:sz w:val="22"/>
        </w:rPr>
        <w:t>ке, указанном в п. 1.1.</w:t>
      </w:r>
      <w:r w:rsidR="005E194E" w:rsidRPr="00BD1E60">
        <w:rPr>
          <w:sz w:val="22"/>
        </w:rPr>
        <w:t xml:space="preserve"> настоящего договора,</w:t>
      </w:r>
      <w:r w:rsidR="005E194E">
        <w:rPr>
          <w:sz w:val="22"/>
        </w:rPr>
        <w:t xml:space="preserve"> либо на образованных из него участках, общие для всех Многоквартирных жилых домов (МЖД) всех этапов строительства на данном земельном участке (участках), а также на разработку, изменение, утверждение проектов, объема, состава указанных инфраструктурных объектов Застройщиком по своему усмотрению.</w:t>
      </w:r>
    </w:p>
    <w:p w14:paraId="3344A499" w14:textId="77777777" w:rsidR="003F58BC" w:rsidRPr="00D91BEE" w:rsidRDefault="006538EA" w:rsidP="00D91BEE">
      <w:pPr>
        <w:ind w:left="4" w:right="33"/>
        <w:jc w:val="both"/>
        <w:rPr>
          <w:sz w:val="22"/>
        </w:rPr>
      </w:pPr>
      <w:r>
        <w:rPr>
          <w:color w:val="000000"/>
          <w:spacing w:val="2"/>
          <w:sz w:val="22"/>
          <w:szCs w:val="22"/>
        </w:rPr>
        <w:t>12.4</w:t>
      </w:r>
      <w:r w:rsidR="005E194E">
        <w:rPr>
          <w:color w:val="000000"/>
          <w:spacing w:val="2"/>
          <w:sz w:val="22"/>
          <w:szCs w:val="22"/>
        </w:rPr>
        <w:t xml:space="preserve">. </w:t>
      </w:r>
      <w:r w:rsidR="005E194E" w:rsidRPr="00F578EC">
        <w:rPr>
          <w:spacing w:val="2"/>
          <w:sz w:val="22"/>
        </w:rPr>
        <w:t>Стороны договорились</w:t>
      </w:r>
      <w:r w:rsidR="005E194E">
        <w:rPr>
          <w:spacing w:val="2"/>
          <w:sz w:val="22"/>
        </w:rPr>
        <w:t xml:space="preserve"> также</w:t>
      </w:r>
      <w:r w:rsidR="005E194E" w:rsidRPr="00F578EC">
        <w:rPr>
          <w:spacing w:val="2"/>
          <w:sz w:val="22"/>
        </w:rPr>
        <w:t>, что подписание настоящего Договора является безотзывным и безусловным согласием Участника</w:t>
      </w:r>
      <w:r w:rsidR="005E194E">
        <w:rPr>
          <w:spacing w:val="2"/>
          <w:sz w:val="22"/>
        </w:rPr>
        <w:t xml:space="preserve"> долевого строительства на выполнение Застройщиком</w:t>
      </w:r>
      <w:r w:rsidR="005E194E" w:rsidRPr="00F578EC">
        <w:rPr>
          <w:spacing w:val="2"/>
          <w:sz w:val="22"/>
        </w:rPr>
        <w:t xml:space="preserve"> всех необходимых действий и мероприятий, связанных с разделом (проведением межевых, кадастровых и иных необходимых работ) Земельного участка в границах, необходимых Застройщику для строительства (создания) и/или последующей эксплуатации Объекта</w:t>
      </w:r>
      <w:r w:rsidR="005E194E">
        <w:rPr>
          <w:spacing w:val="2"/>
          <w:sz w:val="22"/>
        </w:rPr>
        <w:t xml:space="preserve"> долевого строительства, МЖД следующих этапов строительства</w:t>
      </w:r>
      <w:r w:rsidR="005E194E" w:rsidRPr="00F578EC">
        <w:rPr>
          <w:spacing w:val="2"/>
          <w:sz w:val="22"/>
        </w:rPr>
        <w:t xml:space="preserve"> и</w:t>
      </w:r>
      <w:r w:rsidR="005E194E">
        <w:rPr>
          <w:spacing w:val="2"/>
          <w:sz w:val="22"/>
        </w:rPr>
        <w:t xml:space="preserve"> всех</w:t>
      </w:r>
      <w:r w:rsidR="005E194E" w:rsidRPr="00F578EC">
        <w:rPr>
          <w:spacing w:val="2"/>
          <w:sz w:val="22"/>
        </w:rPr>
        <w:t xml:space="preserve"> необходимых объектов инженерно-технического обеспечения (сети инженерно-технического обеспечения: водо-, тепло-</w:t>
      </w:r>
      <w:r w:rsidR="005E194E">
        <w:rPr>
          <w:spacing w:val="2"/>
          <w:sz w:val="22"/>
        </w:rPr>
        <w:t>,</w:t>
      </w:r>
      <w:r w:rsidR="005E194E" w:rsidRPr="00F578EC">
        <w:rPr>
          <w:spacing w:val="2"/>
          <w:sz w:val="22"/>
        </w:rPr>
        <w:t xml:space="preserve"> </w:t>
      </w:r>
      <w:r w:rsidR="005E194E">
        <w:rPr>
          <w:spacing w:val="2"/>
          <w:sz w:val="22"/>
        </w:rPr>
        <w:t xml:space="preserve">газо- </w:t>
      </w:r>
      <w:r w:rsidR="005E194E" w:rsidRPr="00F578EC">
        <w:rPr>
          <w:spacing w:val="2"/>
          <w:sz w:val="22"/>
        </w:rPr>
        <w:t>и энергоснабжения, сети канализации, ливнестока, телефонизации, и другие коммуникации, дорожная инфраструктура, и иные объекты, строительство которых необходимо для эксплуатации выш</w:t>
      </w:r>
      <w:r w:rsidR="005E194E">
        <w:rPr>
          <w:spacing w:val="2"/>
          <w:sz w:val="22"/>
        </w:rPr>
        <w:t>еназванных объектов), передачи з</w:t>
      </w:r>
      <w:r w:rsidR="005E194E" w:rsidRPr="00F578EC">
        <w:rPr>
          <w:spacing w:val="2"/>
          <w:sz w:val="22"/>
        </w:rPr>
        <w:t>еме</w:t>
      </w:r>
      <w:r w:rsidR="005E194E">
        <w:rPr>
          <w:spacing w:val="2"/>
          <w:sz w:val="22"/>
        </w:rPr>
        <w:t>льного участка/права аренды на з</w:t>
      </w:r>
      <w:r w:rsidR="005E194E" w:rsidRPr="00F578EC">
        <w:rPr>
          <w:spacing w:val="2"/>
          <w:sz w:val="22"/>
        </w:rPr>
        <w:t>емельный участок</w:t>
      </w:r>
      <w:r w:rsidR="005E194E">
        <w:rPr>
          <w:spacing w:val="2"/>
          <w:sz w:val="22"/>
        </w:rPr>
        <w:t>,</w:t>
      </w:r>
      <w:r w:rsidR="005E194E" w:rsidRPr="00BD28C3">
        <w:rPr>
          <w:sz w:val="22"/>
        </w:rPr>
        <w:t xml:space="preserve"> </w:t>
      </w:r>
      <w:r w:rsidR="005E194E">
        <w:rPr>
          <w:sz w:val="22"/>
        </w:rPr>
        <w:t>указанный</w:t>
      </w:r>
      <w:r w:rsidR="00BE5176">
        <w:rPr>
          <w:sz w:val="22"/>
        </w:rPr>
        <w:t xml:space="preserve"> в п. 1.1.</w:t>
      </w:r>
      <w:r w:rsidR="005E194E" w:rsidRPr="00BD1E60">
        <w:rPr>
          <w:sz w:val="22"/>
        </w:rPr>
        <w:t xml:space="preserve"> настоящего договора,</w:t>
      </w:r>
      <w:r w:rsidR="005E194E">
        <w:rPr>
          <w:sz w:val="22"/>
        </w:rPr>
        <w:t xml:space="preserve"> либо образованных из него участков</w:t>
      </w:r>
      <w:r w:rsidR="005E194E" w:rsidRPr="00F578EC">
        <w:rPr>
          <w:spacing w:val="2"/>
          <w:sz w:val="22"/>
        </w:rPr>
        <w:t xml:space="preserve"> в залог Банку, в том числе, но не ограничиваясь, в обеспечение возврата кредита, предоставленного Банком  Застройщику на стр</w:t>
      </w:r>
      <w:r w:rsidR="005E194E">
        <w:rPr>
          <w:spacing w:val="2"/>
          <w:sz w:val="22"/>
        </w:rPr>
        <w:t>оительств</w:t>
      </w:r>
      <w:r w:rsidR="00BE5176">
        <w:rPr>
          <w:spacing w:val="2"/>
          <w:sz w:val="22"/>
        </w:rPr>
        <w:t>о Жилого дома</w:t>
      </w:r>
      <w:r w:rsidR="005E194E">
        <w:rPr>
          <w:spacing w:val="2"/>
          <w:sz w:val="22"/>
        </w:rPr>
        <w:t xml:space="preserve"> либо МЖД следующих этапов строительства</w:t>
      </w:r>
      <w:r w:rsidR="005E194E" w:rsidRPr="00F578EC">
        <w:rPr>
          <w:spacing w:val="2"/>
          <w:sz w:val="22"/>
        </w:rPr>
        <w:t xml:space="preserve"> по кредитному договору, а также на совершение в целях обеспечения строит</w:t>
      </w:r>
      <w:r w:rsidR="005E194E">
        <w:rPr>
          <w:spacing w:val="2"/>
          <w:sz w:val="22"/>
        </w:rPr>
        <w:t>ельства сделок по распоряжению такими з</w:t>
      </w:r>
      <w:r w:rsidR="005E194E" w:rsidRPr="00F578EC">
        <w:rPr>
          <w:spacing w:val="2"/>
          <w:sz w:val="22"/>
        </w:rPr>
        <w:t>емельным</w:t>
      </w:r>
      <w:r w:rsidR="005E194E">
        <w:rPr>
          <w:spacing w:val="2"/>
          <w:sz w:val="22"/>
        </w:rPr>
        <w:t>и участка</w:t>
      </w:r>
      <w:r w:rsidR="005E194E" w:rsidRPr="00F578EC">
        <w:rPr>
          <w:spacing w:val="2"/>
          <w:sz w:val="22"/>
        </w:rPr>
        <w:t>м</w:t>
      </w:r>
      <w:r w:rsidR="005E194E">
        <w:rPr>
          <w:spacing w:val="2"/>
          <w:sz w:val="22"/>
        </w:rPr>
        <w:t>и</w:t>
      </w:r>
      <w:r w:rsidR="005E194E" w:rsidRPr="00F578EC">
        <w:rPr>
          <w:spacing w:val="2"/>
          <w:sz w:val="22"/>
        </w:rPr>
        <w:t>.</w:t>
      </w:r>
    </w:p>
    <w:p w14:paraId="6B6B502E" w14:textId="77777777" w:rsidR="003F58BC" w:rsidRPr="003F58BC" w:rsidRDefault="003F58BC" w:rsidP="003F58BC">
      <w:pPr>
        <w:pStyle w:val="ConsPlusNormal"/>
        <w:widowControl/>
        <w:ind w:left="540" w:firstLine="0"/>
        <w:jc w:val="center"/>
        <w:rPr>
          <w:rFonts w:ascii="Times New Roman" w:hAnsi="Times New Roman"/>
          <w:sz w:val="22"/>
          <w:szCs w:val="22"/>
        </w:rPr>
      </w:pPr>
      <w:r>
        <w:rPr>
          <w:rFonts w:ascii="Times New Roman" w:hAnsi="Times New Roman" w:cs="Times New Roman"/>
          <w:b/>
          <w:bCs/>
          <w:spacing w:val="20"/>
          <w:sz w:val="22"/>
          <w:szCs w:val="22"/>
        </w:rPr>
        <w:t>13.ЗАКЛЮЧИТЕЛЬНЫЕ ПОЛОЖЕНИЯ</w:t>
      </w:r>
    </w:p>
    <w:p w14:paraId="0EEFE34F" w14:textId="77777777" w:rsidR="007C3844" w:rsidRDefault="003F58BC">
      <w:pPr>
        <w:jc w:val="both"/>
        <w:rPr>
          <w:sz w:val="22"/>
          <w:szCs w:val="22"/>
        </w:rPr>
      </w:pPr>
      <w:r>
        <w:rPr>
          <w:sz w:val="22"/>
          <w:szCs w:val="22"/>
        </w:rPr>
        <w:t>13.1</w:t>
      </w:r>
      <w:r w:rsidR="00583B99">
        <w:rPr>
          <w:sz w:val="22"/>
          <w:szCs w:val="22"/>
        </w:rPr>
        <w:t xml:space="preserve">. Настоящий Договор вступает в силу с момента государственной регистрации в органах государственной   регистрации   прав   на   недвижимое имущество </w:t>
      </w:r>
      <w:r w:rsidR="00583B99">
        <w:rPr>
          <w:color w:val="000000"/>
          <w:sz w:val="22"/>
          <w:szCs w:val="22"/>
        </w:rPr>
        <w:t>и действует до момента надлежащего исполнения сторонами всех своих обязательств по настоящему договору.</w:t>
      </w:r>
    </w:p>
    <w:p w14:paraId="23F00513" w14:textId="77777777" w:rsidR="007C3844" w:rsidRDefault="003F58BC">
      <w:pPr>
        <w:pStyle w:val="14"/>
        <w:tabs>
          <w:tab w:val="left" w:pos="720"/>
          <w:tab w:val="left" w:pos="1260"/>
          <w:tab w:val="left" w:pos="3960"/>
        </w:tabs>
        <w:ind w:left="0" w:right="0"/>
        <w:jc w:val="both"/>
        <w:rPr>
          <w:sz w:val="22"/>
          <w:szCs w:val="22"/>
        </w:rPr>
      </w:pPr>
      <w:r>
        <w:rPr>
          <w:color w:val="000000"/>
          <w:spacing w:val="-2"/>
          <w:sz w:val="22"/>
          <w:szCs w:val="22"/>
        </w:rPr>
        <w:t>13.2</w:t>
      </w:r>
      <w:r w:rsidR="00583B99">
        <w:rPr>
          <w:color w:val="000000"/>
          <w:spacing w:val="-2"/>
          <w:sz w:val="22"/>
          <w:szCs w:val="22"/>
        </w:rPr>
        <w:t xml:space="preserve">. Настоящий Договор Участник долевого строительства обязан сдать на регистрацию </w:t>
      </w:r>
      <w:r w:rsidR="00583B99">
        <w:rPr>
          <w:sz w:val="22"/>
          <w:szCs w:val="22"/>
        </w:rPr>
        <w:t xml:space="preserve">в органы государственной   регистрации   прав   на   недвижимое имущество в течение пятнадцати рабочих дней с момента подписания настоящего Договора. </w:t>
      </w:r>
    </w:p>
    <w:p w14:paraId="49FF664B" w14:textId="77777777" w:rsidR="007C3844" w:rsidRDefault="003F58BC">
      <w:pPr>
        <w:jc w:val="both"/>
        <w:rPr>
          <w:sz w:val="22"/>
          <w:szCs w:val="22"/>
        </w:rPr>
      </w:pPr>
      <w:r>
        <w:rPr>
          <w:sz w:val="22"/>
          <w:szCs w:val="22"/>
        </w:rPr>
        <w:t>13.3</w:t>
      </w:r>
      <w:r w:rsidR="00583B99">
        <w:rPr>
          <w:sz w:val="22"/>
          <w:szCs w:val="22"/>
        </w:rPr>
        <w:t>. Расторжение настоящего Договора в результате внесудебного одностороннего отказа Участника долевого строительства возможно в случаях, прямо предусмотренных действующим законодательством Российской Федерации. Настоящий Договор будет считаться расторгнутым со дня направления Участником долевого строительства или Застройщиком уведомления об одностороннем отказе от исполнения Договора. Уведомление должно быть направлено по почте заказным письмом с уведомлением и описью вложения.</w:t>
      </w:r>
    </w:p>
    <w:p w14:paraId="66043485" w14:textId="77777777" w:rsidR="007C3844" w:rsidRDefault="003F58BC">
      <w:pPr>
        <w:jc w:val="both"/>
        <w:rPr>
          <w:sz w:val="22"/>
          <w:szCs w:val="22"/>
        </w:rPr>
      </w:pPr>
      <w:r>
        <w:rPr>
          <w:sz w:val="22"/>
          <w:szCs w:val="22"/>
        </w:rPr>
        <w:t>13.4</w:t>
      </w:r>
      <w:r w:rsidR="00583B99">
        <w:rPr>
          <w:sz w:val="22"/>
          <w:szCs w:val="22"/>
        </w:rPr>
        <w:t xml:space="preserve">. За исключением случаев, предусмотренных настоящим Договором и законодательством Российской Федерации, расторжение настоящего Договора осуществляется в судебном порядке или по соглашению сторон. </w:t>
      </w:r>
      <w:r w:rsidR="00583B99">
        <w:rPr>
          <w:sz w:val="22"/>
          <w:szCs w:val="22"/>
        </w:rPr>
        <w:lastRenderedPageBreak/>
        <w:t>В случае расторжения Договора по соглашению Сторон, Застройщик обязуется возвратить денежные средства, полученные по Договору, в срок, не превышающий 60 (шестьдесят) рабочих дней.</w:t>
      </w:r>
    </w:p>
    <w:p w14:paraId="4A5FB406" w14:textId="77777777" w:rsidR="007C3844" w:rsidRDefault="003F58BC">
      <w:pPr>
        <w:jc w:val="both"/>
        <w:rPr>
          <w:sz w:val="22"/>
          <w:szCs w:val="22"/>
        </w:rPr>
      </w:pPr>
      <w:r>
        <w:rPr>
          <w:sz w:val="22"/>
          <w:szCs w:val="22"/>
        </w:rPr>
        <w:t>13.5</w:t>
      </w:r>
      <w:r w:rsidR="00583B99">
        <w:rPr>
          <w:sz w:val="22"/>
          <w:szCs w:val="22"/>
        </w:rPr>
        <w:t xml:space="preserve">. В случае расторжения настоящего Договора по инициативе Участника долевого строительства или по инициативе Застройщика в связи с неисполнением Участником долевого строительства обязательств по настоящему Договору, Участник долевого строительства обязуется в день подписания соглашения о расторжении Договора (при расторжении по соглашению сторон), или в срок, не превышающий 3-х рабочих дней с даты одностороннего отказа Застройщика от исполнения настоящего Договора или вступления в законную силу решения суда о расторжении настоящего Договора, возместить Застройщику убытки, понесенные в связи с заключением и государственной регистрацией настоящего Договора в сумме, уплаченной Застройщиком, государственной пошлины. Указанные в настоящем пункте убытки возмещаются сверх установленной Федеральным законом от 30 декабря 2004г. №214-ФЗ </w:t>
      </w:r>
      <w:r w:rsidR="00583B99">
        <w:rPr>
          <w:color w:val="000000"/>
          <w:sz w:val="22"/>
          <w:szCs w:val="22"/>
        </w:rPr>
        <w:t>«Об участии в долевом строительстве многоквартирных домов и иных объектов недвижимости и о внесении изменений в некоторые законодательные акты РФ» неустойки.</w:t>
      </w:r>
    </w:p>
    <w:p w14:paraId="548A1E9F" w14:textId="77777777" w:rsidR="007C3844" w:rsidRDefault="003F58BC">
      <w:pPr>
        <w:jc w:val="both"/>
        <w:rPr>
          <w:sz w:val="22"/>
          <w:szCs w:val="22"/>
        </w:rPr>
      </w:pPr>
      <w:r>
        <w:rPr>
          <w:sz w:val="22"/>
          <w:szCs w:val="22"/>
        </w:rPr>
        <w:t>13.6</w:t>
      </w:r>
      <w:r w:rsidR="00583B99">
        <w:rPr>
          <w:sz w:val="22"/>
          <w:szCs w:val="22"/>
        </w:rPr>
        <w:t>. Подписывая настоящий Договор, Участник долевого строительства подтверждает, что к моменту подписания настоящего Договора он в полном объеме ознакомлен с проектной декларацией на строительство Жилого дома, разрешительной документацией, а также информацией о проекте строительства Жилого дома, в том числе об изменениях в проектную документацию на строительство Жилого дома. Участник долевого строительства, после подписания настоящего Договора, не вправе ссылаться на то, что не был ознакомлен или был ознакомлен не в полном объеме с указанной в настоящем пункте информацией и документацией.</w:t>
      </w:r>
    </w:p>
    <w:p w14:paraId="51C5AECD" w14:textId="77777777" w:rsidR="007C3844" w:rsidRDefault="003F58BC">
      <w:pPr>
        <w:jc w:val="both"/>
        <w:rPr>
          <w:sz w:val="22"/>
          <w:szCs w:val="22"/>
        </w:rPr>
      </w:pPr>
      <w:r>
        <w:rPr>
          <w:sz w:val="22"/>
          <w:szCs w:val="22"/>
        </w:rPr>
        <w:t>13.7</w:t>
      </w:r>
      <w:r w:rsidR="00583B99">
        <w:rPr>
          <w:sz w:val="22"/>
          <w:szCs w:val="22"/>
        </w:rPr>
        <w:t xml:space="preserve">. Стороны согласовали, что, если Участником долевого строительства в реквизитах указан адрес электронной почты Участника долевого строительства, Застройщик в праве, также, направлять Участнику долевого строительства предусмотренные настоящим Договором уведомления (извещения) в виде отсканированных образов документов в формате </w:t>
      </w:r>
      <w:r w:rsidR="00583B99">
        <w:rPr>
          <w:sz w:val="22"/>
          <w:szCs w:val="22"/>
          <w:lang w:val="en-US"/>
        </w:rPr>
        <w:t>PDF</w:t>
      </w:r>
      <w:r w:rsidR="00583B99">
        <w:rPr>
          <w:sz w:val="22"/>
          <w:szCs w:val="22"/>
        </w:rPr>
        <w:t>. Указание Участником долевого строительства в реквизитах адреса электронной почты Участника долевого строительства является подтверждением согласия Участника долевого строительства на справку уведомлений (извещений) в соответствии с настоящим пунктом Договора. Стороны согласовали, что, если Участником долевого строительства в реквизитах указан номер телефона Участника долевого строительства, Застройщик вправе также направлять Участнику долевого строительства предусмотренные настоящим Договором уведомления (извещения) посредством СМС-сообщений на номер телефона, указанный Участником долевого строительства в реквизитах сторон в настоящем Договоре. Застройщик, при возникновении спорных ситуаций, вправе ссылаться на состоявшуюся переписку в соответствии с настоящим пунктом Договора как на надлежащее уведомление (извещение) Участника долевого строительства.</w:t>
      </w:r>
    </w:p>
    <w:p w14:paraId="27CFBDAC" w14:textId="77777777" w:rsidR="007C3844" w:rsidRDefault="003F58BC">
      <w:pPr>
        <w:jc w:val="both"/>
        <w:rPr>
          <w:sz w:val="22"/>
          <w:szCs w:val="22"/>
        </w:rPr>
      </w:pPr>
      <w:r>
        <w:rPr>
          <w:sz w:val="22"/>
          <w:szCs w:val="22"/>
        </w:rPr>
        <w:t>13.8</w:t>
      </w:r>
      <w:r w:rsidR="00583B99">
        <w:rPr>
          <w:sz w:val="22"/>
          <w:szCs w:val="22"/>
        </w:rPr>
        <w:t>. Застройщик имеет право в ходе строительства Жилого дома вносить в правоустанавливающую и проектную документацию на Жилой дом и земельный участок, указанные в п.1.1. настоящего Договора изменения, в том числе, касающиеся изменения площадей по Жилому дому и площади застройки в назначение нежилых помещений Жилого дома, элементов благоустройства и прочего, стороны согласовали, что вышеизложенные изменения считаются несущественными, согласованными и принятыми Сторонами.</w:t>
      </w:r>
    </w:p>
    <w:p w14:paraId="67AC4919" w14:textId="77777777" w:rsidR="007C3844" w:rsidRDefault="003F58BC">
      <w:pPr>
        <w:jc w:val="both"/>
        <w:rPr>
          <w:sz w:val="22"/>
          <w:szCs w:val="22"/>
        </w:rPr>
      </w:pPr>
      <w:r>
        <w:rPr>
          <w:sz w:val="22"/>
          <w:szCs w:val="22"/>
        </w:rPr>
        <w:t>13.9</w:t>
      </w:r>
      <w:r w:rsidR="00583B99">
        <w:rPr>
          <w:sz w:val="22"/>
          <w:szCs w:val="22"/>
        </w:rPr>
        <w:t xml:space="preserve">.Стороны договорились, что подписанием настоящего Договора Участник </w:t>
      </w:r>
      <w:bookmarkStart w:id="8" w:name="_Hlk486003512"/>
      <w:r w:rsidR="00583B99">
        <w:rPr>
          <w:sz w:val="22"/>
          <w:szCs w:val="22"/>
        </w:rPr>
        <w:t>предоставляет Застройщику право на осуществление любых действий (операций) или совокупности действий (операций), совершаемых с использованием средств автоматизации или без их использования с полученными персональными данными Участника,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таких персональных данных.</w:t>
      </w:r>
      <w:bookmarkEnd w:id="8"/>
    </w:p>
    <w:p w14:paraId="577D2736" w14:textId="77777777" w:rsidR="007C3844" w:rsidRDefault="00583B99">
      <w:pPr>
        <w:jc w:val="both"/>
        <w:rPr>
          <w:sz w:val="22"/>
          <w:szCs w:val="22"/>
        </w:rPr>
      </w:pPr>
      <w:r>
        <w:rPr>
          <w:sz w:val="22"/>
          <w:szCs w:val="22"/>
        </w:rPr>
        <w:t>Стороны договорились, что если условиями настоящего Договора предусмотрена оплата стоимости (части стоимости) Объекта долевого строительства за счет средств материнского (семейного) капитала, Участник долевого строительства в течение пяти рабочих дней с момента получения настоящего Договора с государственной регистрации обязан подать соответствующее заявление о распоряжении средствами материнского (семейного) капитала и необходимые документы в уполномоченное отделение Пенсионного фонда Российской Федерации. В случае, если по истечении пятидесяти рабочих дней с даты, когда Участник долевого строительства должен был подать заявление о распоряжении средствами материнского (семейного) капитала и необходимые документы в уполномоченное отделение Пенсионного фонда Российской Федерации, денежные средства к Застройщику не поступили ввиду действий (бездействия) Участника долевого строительства, Застройщик вправе требовать уплаты взноса по договору, который должен быть уплачен за счет средств материнского (семейного) капитала, непосредственно с Участника долевого строительства.</w:t>
      </w:r>
    </w:p>
    <w:p w14:paraId="7756285E" w14:textId="77777777" w:rsidR="007C3844" w:rsidRDefault="003F58BC">
      <w:pPr>
        <w:jc w:val="both"/>
        <w:rPr>
          <w:sz w:val="22"/>
          <w:szCs w:val="22"/>
        </w:rPr>
      </w:pPr>
      <w:r>
        <w:rPr>
          <w:sz w:val="22"/>
          <w:szCs w:val="22"/>
        </w:rPr>
        <w:t>13.10</w:t>
      </w:r>
      <w:r w:rsidR="00583B99">
        <w:rPr>
          <w:sz w:val="22"/>
          <w:szCs w:val="22"/>
        </w:rPr>
        <w:t xml:space="preserve">. Настоящий Договор содержит сведения о всех договоренностях сторон, после его подписания Участник долевого строительства не вправе ссылаться на устные или факсимильные договоренности. Участник долевого строительства подтверждает, что в полном объеме осознает, что любое изменение условий настоящего Договора </w:t>
      </w:r>
      <w:r w:rsidR="00583B99">
        <w:rPr>
          <w:sz w:val="22"/>
          <w:szCs w:val="22"/>
        </w:rPr>
        <w:lastRenderedPageBreak/>
        <w:t>действительно, если составлено в письменном виде, подписано сторонами и считается заключенным не иначе как после государственной регистрации в установленном порядке.</w:t>
      </w:r>
    </w:p>
    <w:p w14:paraId="3F57919D" w14:textId="77777777" w:rsidR="007C3844" w:rsidRDefault="003F58BC">
      <w:pPr>
        <w:jc w:val="both"/>
        <w:rPr>
          <w:sz w:val="22"/>
          <w:szCs w:val="22"/>
        </w:rPr>
      </w:pPr>
      <w:r>
        <w:rPr>
          <w:color w:val="000000"/>
          <w:sz w:val="22"/>
          <w:szCs w:val="22"/>
        </w:rPr>
        <w:t>13.11</w:t>
      </w:r>
      <w:r w:rsidR="00583B99">
        <w:rPr>
          <w:color w:val="000000"/>
          <w:sz w:val="22"/>
          <w:szCs w:val="22"/>
        </w:rPr>
        <w:t>. После подписания настоящего Договора теряют юридическую силу все предварительные переговоры, переписка, предварительные соглашения и протоколы о намерениях, предметом которых являлись отдельные аспекты данного Договора и совместные решения по настоящему Договору.</w:t>
      </w:r>
    </w:p>
    <w:p w14:paraId="1D7A0A6E" w14:textId="77777777" w:rsidR="007C3844" w:rsidRDefault="003F58BC">
      <w:pPr>
        <w:jc w:val="both"/>
        <w:rPr>
          <w:sz w:val="22"/>
          <w:szCs w:val="22"/>
        </w:rPr>
      </w:pPr>
      <w:r>
        <w:rPr>
          <w:sz w:val="22"/>
          <w:szCs w:val="22"/>
        </w:rPr>
        <w:t>13.12</w:t>
      </w:r>
      <w:r w:rsidR="00583B99">
        <w:rPr>
          <w:sz w:val="22"/>
          <w:szCs w:val="22"/>
        </w:rPr>
        <w:t xml:space="preserve">. Любые изменения и дополнения к настоящему Договору действительны лишь при условии, что они совершены в письменной форме и подписаны надлежащими уполномоченными на то представителями сторон. </w:t>
      </w:r>
    </w:p>
    <w:p w14:paraId="6DEEE1FE" w14:textId="77777777" w:rsidR="007C3844" w:rsidRDefault="003F58BC">
      <w:pPr>
        <w:jc w:val="both"/>
        <w:rPr>
          <w:sz w:val="22"/>
          <w:szCs w:val="22"/>
        </w:rPr>
      </w:pPr>
      <w:r>
        <w:rPr>
          <w:sz w:val="22"/>
          <w:szCs w:val="22"/>
        </w:rPr>
        <w:t>13.13</w:t>
      </w:r>
      <w:r w:rsidR="00583B99">
        <w:rPr>
          <w:sz w:val="22"/>
          <w:szCs w:val="22"/>
        </w:rPr>
        <w:t>. Любое уведомление по настоящему Договору дается в письменной форме и отправляется заказным письмом.</w:t>
      </w:r>
    </w:p>
    <w:p w14:paraId="0060CAC8" w14:textId="77777777" w:rsidR="007C3844" w:rsidRPr="003F58BC" w:rsidRDefault="003F58BC">
      <w:pPr>
        <w:jc w:val="both"/>
        <w:rPr>
          <w:sz w:val="22"/>
          <w:szCs w:val="22"/>
        </w:rPr>
      </w:pPr>
      <w:r w:rsidRPr="003F58BC">
        <w:rPr>
          <w:sz w:val="22"/>
          <w:szCs w:val="22"/>
        </w:rPr>
        <w:t>13.14</w:t>
      </w:r>
      <w:r w:rsidR="00583B99" w:rsidRPr="003F58BC">
        <w:rPr>
          <w:sz w:val="22"/>
          <w:szCs w:val="22"/>
        </w:rPr>
        <w:t>. Посещение строительной площадки запрещено во время проведения строительно-монтажных работ на объекте и проведения отделочных процессов по нормам безопасности.</w:t>
      </w:r>
    </w:p>
    <w:p w14:paraId="1C5017BA" w14:textId="77777777" w:rsidR="007C3844" w:rsidRDefault="003F58BC">
      <w:pPr>
        <w:jc w:val="both"/>
        <w:rPr>
          <w:sz w:val="22"/>
          <w:szCs w:val="22"/>
        </w:rPr>
      </w:pPr>
      <w:r>
        <w:rPr>
          <w:sz w:val="22"/>
          <w:szCs w:val="22"/>
        </w:rPr>
        <w:t>13.15</w:t>
      </w:r>
      <w:r w:rsidR="00583B99">
        <w:rPr>
          <w:sz w:val="22"/>
          <w:szCs w:val="22"/>
        </w:rPr>
        <w:t>. Во всем, что не предусмотрено  настоящим Договором, отношения сторон регулируются Федеральным законом от 30 декабря 2004г.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 последующими изменениями и дополнениями, и иным действующим законодательством РФ.</w:t>
      </w:r>
    </w:p>
    <w:p w14:paraId="47AAEF79" w14:textId="77777777" w:rsidR="007C3844" w:rsidRDefault="003F58BC">
      <w:pPr>
        <w:jc w:val="both"/>
        <w:rPr>
          <w:sz w:val="22"/>
          <w:szCs w:val="22"/>
        </w:rPr>
      </w:pPr>
      <w:r>
        <w:rPr>
          <w:sz w:val="22"/>
          <w:szCs w:val="22"/>
        </w:rPr>
        <w:t>13.16</w:t>
      </w:r>
      <w:r w:rsidR="00583B99">
        <w:rPr>
          <w:sz w:val="22"/>
          <w:szCs w:val="22"/>
        </w:rPr>
        <w:t>. Все указанные в настоящем Договоре приложения являются его неотъемлемой частью.</w:t>
      </w:r>
    </w:p>
    <w:p w14:paraId="03B1BFF7" w14:textId="77777777" w:rsidR="007C3844" w:rsidRDefault="003F58BC">
      <w:pPr>
        <w:tabs>
          <w:tab w:val="left" w:pos="567"/>
          <w:tab w:val="left" w:pos="1134"/>
        </w:tabs>
        <w:jc w:val="both"/>
        <w:rPr>
          <w:sz w:val="22"/>
          <w:szCs w:val="22"/>
        </w:rPr>
      </w:pPr>
      <w:r>
        <w:rPr>
          <w:sz w:val="22"/>
          <w:szCs w:val="22"/>
        </w:rPr>
        <w:t>13.17</w:t>
      </w:r>
      <w:r w:rsidR="00583B99">
        <w:rPr>
          <w:sz w:val="22"/>
          <w:szCs w:val="22"/>
        </w:rPr>
        <w:t xml:space="preserve">. Настоящий Договор составлен в </w:t>
      </w:r>
      <w:r w:rsidR="00FB3CEF">
        <w:rPr>
          <w:sz w:val="22"/>
          <w:szCs w:val="22"/>
          <w:lang w:eastAsia="zh-CN"/>
        </w:rPr>
        <w:t>трех</w:t>
      </w:r>
      <w:r w:rsidR="00583B99">
        <w:rPr>
          <w:sz w:val="22"/>
          <w:szCs w:val="22"/>
        </w:rPr>
        <w:t xml:space="preserve"> экземплярах, имеющих одинаковую юридическую силу, </w:t>
      </w:r>
      <w:r w:rsidR="00FB3CEF" w:rsidRPr="004B095E">
        <w:rPr>
          <w:sz w:val="22"/>
        </w:rPr>
        <w:t>по одному экземпляру для каждой из сторон и один экземпляр для Управления Федеральной службы государственной регистрации, кадастра и картографии по Калининградской области.</w:t>
      </w:r>
    </w:p>
    <w:p w14:paraId="551E1363" w14:textId="77777777" w:rsidR="00FB3CEF" w:rsidRDefault="00FB3CEF">
      <w:pPr>
        <w:pStyle w:val="ConsPlusNormal"/>
        <w:widowControl/>
        <w:tabs>
          <w:tab w:val="left" w:pos="567"/>
          <w:tab w:val="left" w:pos="1134"/>
        </w:tabs>
        <w:ind w:firstLine="0"/>
        <w:jc w:val="both"/>
        <w:rPr>
          <w:rFonts w:ascii="Times New Roman" w:hAnsi="Times New Roman" w:cs="Times New Roman"/>
          <w:sz w:val="22"/>
          <w:szCs w:val="22"/>
        </w:rPr>
      </w:pPr>
    </w:p>
    <w:p w14:paraId="7DDAA0B1" w14:textId="77777777" w:rsidR="007C3844" w:rsidRDefault="00583B99">
      <w:pPr>
        <w:pStyle w:val="ConsPlusNormal"/>
        <w:widowControl/>
        <w:tabs>
          <w:tab w:val="left" w:pos="567"/>
          <w:tab w:val="left" w:pos="1134"/>
        </w:tabs>
        <w:ind w:firstLine="0"/>
        <w:jc w:val="both"/>
        <w:rPr>
          <w:rFonts w:ascii="Times New Roman" w:hAnsi="Times New Roman"/>
          <w:sz w:val="22"/>
          <w:szCs w:val="22"/>
        </w:rPr>
      </w:pPr>
      <w:r>
        <w:rPr>
          <w:rFonts w:ascii="Times New Roman" w:hAnsi="Times New Roman" w:cs="Times New Roman"/>
          <w:sz w:val="22"/>
          <w:szCs w:val="22"/>
        </w:rPr>
        <w:t xml:space="preserve">Приложения к настоящему Договору: </w:t>
      </w:r>
    </w:p>
    <w:p w14:paraId="47539D70" w14:textId="77777777" w:rsidR="007C3844" w:rsidRDefault="00583B99">
      <w:pPr>
        <w:pStyle w:val="ConsPlusNormal"/>
        <w:widowControl/>
        <w:numPr>
          <w:ilvl w:val="0"/>
          <w:numId w:val="2"/>
        </w:numPr>
        <w:tabs>
          <w:tab w:val="clear" w:pos="720"/>
          <w:tab w:val="left" w:pos="567"/>
          <w:tab w:val="left" w:pos="1560"/>
        </w:tabs>
        <w:jc w:val="both"/>
        <w:rPr>
          <w:rFonts w:ascii="Times New Roman" w:hAnsi="Times New Roman"/>
          <w:sz w:val="22"/>
          <w:szCs w:val="22"/>
        </w:rPr>
      </w:pPr>
      <w:r>
        <w:rPr>
          <w:rFonts w:ascii="Times New Roman" w:hAnsi="Times New Roman" w:cs="Times New Roman"/>
          <w:sz w:val="22"/>
          <w:szCs w:val="22"/>
        </w:rPr>
        <w:t>Приложение № 1 –  План Объекта.</w:t>
      </w:r>
    </w:p>
    <w:p w14:paraId="6DCBA455" w14:textId="77777777" w:rsidR="007C3844" w:rsidRDefault="00583B99">
      <w:pPr>
        <w:pStyle w:val="ConsPlusNormal"/>
        <w:widowControl/>
        <w:numPr>
          <w:ilvl w:val="0"/>
          <w:numId w:val="2"/>
        </w:numPr>
        <w:tabs>
          <w:tab w:val="clear" w:pos="720"/>
          <w:tab w:val="left" w:pos="567"/>
          <w:tab w:val="left" w:pos="1560"/>
        </w:tabs>
        <w:jc w:val="both"/>
        <w:rPr>
          <w:rFonts w:ascii="Times New Roman" w:hAnsi="Times New Roman"/>
          <w:sz w:val="22"/>
          <w:szCs w:val="22"/>
        </w:rPr>
      </w:pPr>
      <w:r>
        <w:rPr>
          <w:rFonts w:ascii="Times New Roman" w:hAnsi="Times New Roman" w:cs="Times New Roman"/>
          <w:sz w:val="22"/>
          <w:szCs w:val="22"/>
        </w:rPr>
        <w:t>Приложение № 2 – Форма Акта сверки взаиморасчетов (возврат денежных средств).</w:t>
      </w:r>
    </w:p>
    <w:p w14:paraId="386C3822" w14:textId="77777777" w:rsidR="007C3844" w:rsidRDefault="00583B99">
      <w:pPr>
        <w:pStyle w:val="ConsPlusNormal"/>
        <w:widowControl/>
        <w:numPr>
          <w:ilvl w:val="0"/>
          <w:numId w:val="2"/>
        </w:numPr>
        <w:tabs>
          <w:tab w:val="clear" w:pos="720"/>
          <w:tab w:val="left" w:pos="567"/>
          <w:tab w:val="left" w:pos="1560"/>
        </w:tabs>
        <w:jc w:val="both"/>
        <w:rPr>
          <w:rFonts w:ascii="Times New Roman" w:hAnsi="Times New Roman"/>
          <w:sz w:val="22"/>
          <w:szCs w:val="22"/>
        </w:rPr>
      </w:pPr>
      <w:r>
        <w:rPr>
          <w:rFonts w:ascii="Times New Roman" w:hAnsi="Times New Roman" w:cs="Times New Roman"/>
          <w:sz w:val="22"/>
          <w:szCs w:val="22"/>
        </w:rPr>
        <w:t>Приложение № 3 – Форма Акта сверки взаиморасчетов (доплата денежных средств).</w:t>
      </w:r>
    </w:p>
    <w:p w14:paraId="2AB22F85" w14:textId="77777777" w:rsidR="007C3844" w:rsidRDefault="007C3844">
      <w:pPr>
        <w:pStyle w:val="ConsPlusNormal"/>
        <w:widowControl/>
        <w:tabs>
          <w:tab w:val="left" w:pos="567"/>
          <w:tab w:val="left" w:pos="1560"/>
        </w:tabs>
        <w:jc w:val="both"/>
        <w:rPr>
          <w:rFonts w:ascii="Times New Roman" w:hAnsi="Times New Roman" w:cs="Times New Roman"/>
          <w:sz w:val="22"/>
          <w:szCs w:val="22"/>
        </w:rPr>
      </w:pPr>
    </w:p>
    <w:p w14:paraId="10D5B984" w14:textId="77777777" w:rsidR="007C3844" w:rsidRDefault="00583B99">
      <w:pPr>
        <w:pStyle w:val="ConsNormal"/>
        <w:ind w:left="540" w:firstLine="0"/>
        <w:jc w:val="center"/>
        <w:rPr>
          <w:rFonts w:ascii="Times New Roman" w:hAnsi="Times New Roman"/>
          <w:sz w:val="22"/>
          <w:szCs w:val="22"/>
        </w:rPr>
      </w:pPr>
      <w:r>
        <w:rPr>
          <w:rFonts w:ascii="Times New Roman" w:hAnsi="Times New Roman"/>
          <w:b/>
          <w:bCs/>
          <w:spacing w:val="20"/>
          <w:sz w:val="22"/>
          <w:szCs w:val="22"/>
        </w:rPr>
        <w:t>АДРЕСА, РЕКВИЗИТЫ И ПОДПИСИ СТОРОН:</w:t>
      </w:r>
    </w:p>
    <w:p w14:paraId="723AB945" w14:textId="77777777" w:rsidR="007C3844" w:rsidRDefault="00583B99">
      <w:pPr>
        <w:pStyle w:val="14"/>
        <w:tabs>
          <w:tab w:val="left" w:pos="720"/>
          <w:tab w:val="left" w:pos="3960"/>
        </w:tabs>
        <w:ind w:left="0" w:right="-545"/>
        <w:jc w:val="both"/>
        <w:rPr>
          <w:sz w:val="22"/>
          <w:szCs w:val="22"/>
        </w:rPr>
      </w:pPr>
      <w:r>
        <w:rPr>
          <w:sz w:val="22"/>
          <w:szCs w:val="22"/>
        </w:rPr>
        <w:t>Застройщик</w:t>
      </w:r>
    </w:p>
    <w:p w14:paraId="51E26E5F" w14:textId="77777777" w:rsidR="007C3844" w:rsidRDefault="00183BCD">
      <w:pPr>
        <w:pStyle w:val="14"/>
        <w:tabs>
          <w:tab w:val="left" w:pos="720"/>
          <w:tab w:val="left" w:pos="3960"/>
        </w:tabs>
        <w:ind w:left="0" w:right="-545"/>
        <w:jc w:val="both"/>
        <w:rPr>
          <w:sz w:val="22"/>
          <w:szCs w:val="22"/>
        </w:rPr>
      </w:pPr>
      <w:r>
        <w:rPr>
          <w:sz w:val="22"/>
          <w:szCs w:val="22"/>
        </w:rPr>
        <w:t>Общество с ограниченной ответственностью</w:t>
      </w:r>
      <w:r w:rsidR="00583B99">
        <w:rPr>
          <w:sz w:val="22"/>
          <w:szCs w:val="22"/>
        </w:rPr>
        <w:t xml:space="preserve"> «Специализированный застройщик  «</w:t>
      </w:r>
      <w:r>
        <w:rPr>
          <w:sz w:val="22"/>
          <w:szCs w:val="22"/>
          <w:lang w:eastAsia="zh-CN"/>
        </w:rPr>
        <w:t>А Плюс</w:t>
      </w:r>
      <w:r w:rsidR="00583B99">
        <w:rPr>
          <w:sz w:val="22"/>
          <w:szCs w:val="22"/>
        </w:rPr>
        <w:t xml:space="preserve">»                                                 </w:t>
      </w:r>
    </w:p>
    <w:p w14:paraId="76B11856" w14:textId="77777777" w:rsidR="00531575" w:rsidRDefault="00531575">
      <w:pPr>
        <w:rPr>
          <w:sz w:val="22"/>
        </w:rPr>
      </w:pPr>
      <w:r>
        <w:rPr>
          <w:sz w:val="22"/>
        </w:rPr>
        <w:t>Ю</w:t>
      </w:r>
      <w:r w:rsidRPr="00BD1E60">
        <w:rPr>
          <w:sz w:val="22"/>
        </w:rPr>
        <w:t>ридический адрес: 236001, Калининградская обл., г.Калининград, ул. Генерала Челнокова, 18Б / помещение VII, ком 1, ОГРН 1173926018023, ИНН 3906906833, КПП 390601001</w:t>
      </w:r>
      <w:r>
        <w:rPr>
          <w:sz w:val="22"/>
        </w:rPr>
        <w:t xml:space="preserve"> </w:t>
      </w:r>
    </w:p>
    <w:p w14:paraId="02FF95AE" w14:textId="77777777" w:rsidR="007C3844" w:rsidRPr="00531575" w:rsidRDefault="00583B99">
      <w:pPr>
        <w:rPr>
          <w:sz w:val="22"/>
          <w:szCs w:val="22"/>
        </w:rPr>
      </w:pPr>
      <w:r w:rsidRPr="005D4458">
        <w:rPr>
          <w:sz w:val="22"/>
          <w:szCs w:val="22"/>
          <w:highlight w:val="yellow"/>
        </w:rPr>
        <w:t xml:space="preserve">адрес эл. почты:   </w:t>
      </w:r>
      <w:hyperlink r:id="rId14">
        <w:r w:rsidRPr="005D4458">
          <w:rPr>
            <w:sz w:val="22"/>
            <w:szCs w:val="22"/>
            <w:highlight w:val="yellow"/>
            <w:lang w:val="en-US" w:eastAsia="zh-CN" w:bidi="hi-IN"/>
          </w:rPr>
          <w:t>stkbalt</w:t>
        </w:r>
        <w:r w:rsidRPr="005D4458">
          <w:rPr>
            <w:sz w:val="22"/>
            <w:szCs w:val="22"/>
            <w:highlight w:val="yellow"/>
            <w:lang w:eastAsia="zh-CN" w:bidi="hi-IN"/>
          </w:rPr>
          <w:t>@</w:t>
        </w:r>
        <w:r w:rsidRPr="005D4458">
          <w:rPr>
            <w:sz w:val="22"/>
            <w:szCs w:val="22"/>
            <w:highlight w:val="yellow"/>
            <w:lang w:val="en-US" w:eastAsia="zh-CN" w:bidi="hi-IN"/>
          </w:rPr>
          <w:t>mail</w:t>
        </w:r>
        <w:r w:rsidRPr="005D4458">
          <w:rPr>
            <w:sz w:val="22"/>
            <w:szCs w:val="22"/>
            <w:highlight w:val="yellow"/>
            <w:lang w:eastAsia="zh-CN" w:bidi="hi-IN"/>
          </w:rPr>
          <w:t>.</w:t>
        </w:r>
        <w:r w:rsidRPr="005D4458">
          <w:rPr>
            <w:sz w:val="22"/>
            <w:szCs w:val="22"/>
            <w:highlight w:val="yellow"/>
            <w:lang w:val="en-US" w:eastAsia="zh-CN" w:bidi="hi-IN"/>
          </w:rPr>
          <w:t>ru</w:t>
        </w:r>
      </w:hyperlink>
      <w:r w:rsidRPr="005D4458">
        <w:rPr>
          <w:sz w:val="22"/>
          <w:szCs w:val="22"/>
          <w:highlight w:val="yellow"/>
        </w:rPr>
        <w:t xml:space="preserve"> тел. 84012215752</w:t>
      </w:r>
    </w:p>
    <w:p w14:paraId="221DE032" w14:textId="77777777" w:rsidR="007C3844" w:rsidRDefault="00531575">
      <w:pPr>
        <w:pStyle w:val="14"/>
        <w:tabs>
          <w:tab w:val="left" w:pos="720"/>
          <w:tab w:val="left" w:pos="3960"/>
        </w:tabs>
        <w:ind w:left="0" w:right="-545"/>
        <w:rPr>
          <w:sz w:val="22"/>
          <w:szCs w:val="22"/>
        </w:rPr>
      </w:pPr>
      <w:r>
        <w:rPr>
          <w:sz w:val="22"/>
          <w:szCs w:val="22"/>
          <w:highlight w:val="yellow"/>
        </w:rPr>
        <w:t xml:space="preserve">БИК 042748877 </w:t>
      </w:r>
      <w:r w:rsidR="00583B99" w:rsidRPr="005D4458">
        <w:rPr>
          <w:sz w:val="22"/>
          <w:szCs w:val="22"/>
          <w:highlight w:val="yellow"/>
        </w:rPr>
        <w:t>р/с 40702810700000070538, к/с 30101810927480000877 в Филиал «Европейский» ПАО Банк Санкт-Петербург в г. Калининграде</w:t>
      </w:r>
      <w:r w:rsidR="00583B99">
        <w:rPr>
          <w:sz w:val="22"/>
          <w:szCs w:val="22"/>
        </w:rPr>
        <w:t xml:space="preserve">                                                   </w:t>
      </w:r>
    </w:p>
    <w:p w14:paraId="6F2EA98B" w14:textId="77777777" w:rsidR="00183BCD" w:rsidRDefault="00183BCD">
      <w:pPr>
        <w:shd w:val="clear" w:color="auto" w:fill="FFFFFF"/>
        <w:spacing w:line="266" w:lineRule="exact"/>
        <w:rPr>
          <w:color w:val="000000"/>
          <w:spacing w:val="-1"/>
          <w:sz w:val="22"/>
          <w:szCs w:val="22"/>
        </w:rPr>
      </w:pPr>
    </w:p>
    <w:p w14:paraId="6C2B1FFF" w14:textId="77777777" w:rsidR="00183BCD" w:rsidRDefault="00183BCD">
      <w:pPr>
        <w:shd w:val="clear" w:color="auto" w:fill="FFFFFF"/>
        <w:spacing w:line="266" w:lineRule="exact"/>
        <w:rPr>
          <w:color w:val="000000"/>
          <w:spacing w:val="-1"/>
          <w:sz w:val="22"/>
          <w:szCs w:val="22"/>
        </w:rPr>
      </w:pPr>
    </w:p>
    <w:p w14:paraId="4D77660F" w14:textId="77777777" w:rsidR="007C3844" w:rsidRDefault="00183BCD">
      <w:pPr>
        <w:shd w:val="clear" w:color="auto" w:fill="FFFFFF"/>
        <w:spacing w:line="266" w:lineRule="exact"/>
        <w:rPr>
          <w:color w:val="000000"/>
          <w:spacing w:val="-1"/>
          <w:sz w:val="22"/>
          <w:szCs w:val="22"/>
        </w:rPr>
      </w:pPr>
      <w:r>
        <w:rPr>
          <w:color w:val="000000"/>
          <w:spacing w:val="-1"/>
          <w:sz w:val="22"/>
          <w:szCs w:val="22"/>
        </w:rPr>
        <w:t>Генеральный д</w:t>
      </w:r>
      <w:r w:rsidR="00583B99">
        <w:rPr>
          <w:color w:val="000000"/>
          <w:spacing w:val="-1"/>
          <w:sz w:val="22"/>
          <w:szCs w:val="22"/>
        </w:rPr>
        <w:t>иректор ОО</w:t>
      </w:r>
      <w:r>
        <w:rPr>
          <w:color w:val="000000"/>
          <w:spacing w:val="-1"/>
          <w:sz w:val="22"/>
          <w:szCs w:val="22"/>
        </w:rPr>
        <w:t>О «СЗ</w:t>
      </w:r>
      <w:r w:rsidR="00583B99">
        <w:rPr>
          <w:color w:val="000000"/>
          <w:spacing w:val="-1"/>
          <w:sz w:val="22"/>
          <w:szCs w:val="22"/>
        </w:rPr>
        <w:t xml:space="preserve"> «</w:t>
      </w:r>
      <w:r>
        <w:rPr>
          <w:color w:val="000000"/>
          <w:spacing w:val="-1"/>
          <w:sz w:val="22"/>
          <w:szCs w:val="22"/>
          <w:lang w:eastAsia="zh-CN"/>
        </w:rPr>
        <w:t>А Плюс</w:t>
      </w:r>
      <w:r w:rsidR="00583B99">
        <w:rPr>
          <w:color w:val="000000"/>
          <w:spacing w:val="-1"/>
          <w:sz w:val="22"/>
          <w:szCs w:val="22"/>
        </w:rPr>
        <w:t>»:</w:t>
      </w:r>
    </w:p>
    <w:p w14:paraId="789320FE" w14:textId="77777777" w:rsidR="00531575" w:rsidRDefault="00531575">
      <w:pPr>
        <w:shd w:val="clear" w:color="auto" w:fill="FFFFFF"/>
        <w:spacing w:line="266" w:lineRule="exact"/>
        <w:rPr>
          <w:color w:val="000000"/>
          <w:spacing w:val="-1"/>
          <w:sz w:val="22"/>
          <w:szCs w:val="22"/>
        </w:rPr>
      </w:pPr>
    </w:p>
    <w:p w14:paraId="3F659E6B" w14:textId="77777777" w:rsidR="00531575" w:rsidRDefault="00531575">
      <w:pPr>
        <w:shd w:val="clear" w:color="auto" w:fill="FFFFFF"/>
        <w:spacing w:line="266" w:lineRule="exact"/>
        <w:rPr>
          <w:sz w:val="22"/>
          <w:szCs w:val="22"/>
        </w:rPr>
      </w:pPr>
    </w:p>
    <w:p w14:paraId="387B494F" w14:textId="77777777" w:rsidR="007C3844" w:rsidRDefault="00583B99">
      <w:pPr>
        <w:shd w:val="clear" w:color="auto" w:fill="FFFFFF"/>
        <w:spacing w:line="266" w:lineRule="exact"/>
        <w:rPr>
          <w:sz w:val="22"/>
          <w:szCs w:val="22"/>
        </w:rPr>
      </w:pPr>
      <w:r>
        <w:rPr>
          <w:color w:val="000000"/>
          <w:spacing w:val="-1"/>
          <w:sz w:val="22"/>
          <w:szCs w:val="22"/>
        </w:rPr>
        <w:t>_____________________________________________________________</w:t>
      </w:r>
      <w:r w:rsidR="00183BCD">
        <w:rPr>
          <w:color w:val="000000"/>
          <w:spacing w:val="-1"/>
          <w:sz w:val="22"/>
          <w:szCs w:val="22"/>
        </w:rPr>
        <w:t>Мельников Дмитрий Вениаминович</w:t>
      </w:r>
    </w:p>
    <w:p w14:paraId="6CB83EC1" w14:textId="77777777" w:rsidR="007C3844" w:rsidRDefault="007C3844">
      <w:pPr>
        <w:shd w:val="clear" w:color="auto" w:fill="FFFFFF"/>
        <w:spacing w:line="266" w:lineRule="exact"/>
        <w:rPr>
          <w:color w:val="000000"/>
          <w:spacing w:val="-1"/>
          <w:sz w:val="22"/>
          <w:szCs w:val="22"/>
        </w:rPr>
      </w:pPr>
    </w:p>
    <w:p w14:paraId="734C50E5" w14:textId="77777777" w:rsidR="005D4458" w:rsidRPr="00BE6BBA" w:rsidRDefault="00583B99" w:rsidP="00BE6BBA">
      <w:pPr>
        <w:shd w:val="clear" w:color="auto" w:fill="FFFFFF"/>
        <w:spacing w:line="266" w:lineRule="exact"/>
        <w:rPr>
          <w:sz w:val="22"/>
          <w:szCs w:val="22"/>
        </w:rPr>
      </w:pPr>
      <w:r>
        <w:rPr>
          <w:color w:val="000000"/>
          <w:spacing w:val="-1"/>
          <w:sz w:val="22"/>
          <w:szCs w:val="22"/>
        </w:rPr>
        <w:t>м.п.</w:t>
      </w:r>
    </w:p>
    <w:p w14:paraId="51C858DA" w14:textId="77777777" w:rsidR="005D4458" w:rsidRDefault="005D4458">
      <w:pPr>
        <w:shd w:val="clear" w:color="auto" w:fill="FFFFFF"/>
        <w:tabs>
          <w:tab w:val="left" w:pos="720"/>
          <w:tab w:val="left" w:pos="3960"/>
        </w:tabs>
        <w:spacing w:line="223" w:lineRule="exact"/>
        <w:jc w:val="both"/>
        <w:rPr>
          <w:b/>
          <w:sz w:val="22"/>
          <w:szCs w:val="22"/>
        </w:rPr>
      </w:pPr>
    </w:p>
    <w:p w14:paraId="0E05802F" w14:textId="77777777" w:rsidR="005D4458" w:rsidRDefault="005D4458">
      <w:pPr>
        <w:shd w:val="clear" w:color="auto" w:fill="FFFFFF"/>
        <w:tabs>
          <w:tab w:val="left" w:pos="720"/>
          <w:tab w:val="left" w:pos="3960"/>
        </w:tabs>
        <w:spacing w:line="223" w:lineRule="exact"/>
        <w:jc w:val="both"/>
        <w:rPr>
          <w:b/>
          <w:sz w:val="22"/>
          <w:szCs w:val="22"/>
        </w:rPr>
      </w:pPr>
    </w:p>
    <w:p w14:paraId="04134E83" w14:textId="77777777" w:rsidR="007C3844" w:rsidRDefault="00583B99">
      <w:pPr>
        <w:shd w:val="clear" w:color="auto" w:fill="FFFFFF"/>
        <w:tabs>
          <w:tab w:val="left" w:pos="720"/>
          <w:tab w:val="left" w:pos="3960"/>
        </w:tabs>
        <w:spacing w:line="223" w:lineRule="exact"/>
        <w:jc w:val="both"/>
        <w:rPr>
          <w:sz w:val="22"/>
          <w:szCs w:val="22"/>
        </w:rPr>
      </w:pPr>
      <w:r>
        <w:rPr>
          <w:sz w:val="22"/>
          <w:szCs w:val="22"/>
        </w:rPr>
        <w:t>Участник долевого строительства:</w:t>
      </w:r>
    </w:p>
    <w:p w14:paraId="73B7BD58" w14:textId="77777777" w:rsidR="007C3844" w:rsidRDefault="007C3844">
      <w:pPr>
        <w:widowControl w:val="0"/>
        <w:tabs>
          <w:tab w:val="left" w:pos="224"/>
        </w:tabs>
        <w:jc w:val="both"/>
        <w:rPr>
          <w:sz w:val="22"/>
          <w:szCs w:val="22"/>
        </w:rPr>
      </w:pPr>
    </w:p>
    <w:p w14:paraId="6AE7DD4A" w14:textId="77777777" w:rsidR="007C3844" w:rsidRDefault="00583B99">
      <w:pPr>
        <w:shd w:val="clear" w:color="auto" w:fill="FFFFFF"/>
        <w:spacing w:line="266" w:lineRule="exact"/>
        <w:rPr>
          <w:sz w:val="22"/>
          <w:szCs w:val="22"/>
        </w:rPr>
      </w:pPr>
      <w:r>
        <w:rPr>
          <w:color w:val="000000"/>
          <w:spacing w:val="-1"/>
          <w:sz w:val="22"/>
          <w:szCs w:val="22"/>
        </w:rPr>
        <w:t>_____________________________________________________________ФИО</w:t>
      </w:r>
    </w:p>
    <w:p w14:paraId="5C2157B1" w14:textId="77777777" w:rsidR="00183BCD" w:rsidRDefault="00183BCD">
      <w:pPr>
        <w:shd w:val="clear" w:color="auto" w:fill="FFFFFF"/>
        <w:tabs>
          <w:tab w:val="left" w:pos="720"/>
          <w:tab w:val="left" w:pos="3960"/>
        </w:tabs>
        <w:spacing w:line="266" w:lineRule="exact"/>
        <w:jc w:val="both"/>
        <w:rPr>
          <w:sz w:val="22"/>
          <w:szCs w:val="22"/>
        </w:rPr>
      </w:pPr>
    </w:p>
    <w:sectPr w:rsidR="00183BCD" w:rsidSect="00704021">
      <w:footerReference w:type="default" r:id="rId15"/>
      <w:pgSz w:w="12240" w:h="15840"/>
      <w:pgMar w:top="720" w:right="850" w:bottom="363" w:left="851" w:header="0" w:footer="306"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84DE9" w14:textId="77777777" w:rsidR="00704021" w:rsidRDefault="00704021">
      <w:r>
        <w:separator/>
      </w:r>
    </w:p>
  </w:endnote>
  <w:endnote w:type="continuationSeparator" w:id="0">
    <w:p w14:paraId="53D4F091" w14:textId="77777777" w:rsidR="00704021" w:rsidRDefault="00704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Arial Unicode MS">
    <w:altName w:val="Cambria"/>
    <w:panose1 w:val="00000000000000000000"/>
    <w:charset w:val="00"/>
    <w:family w:val="roman"/>
    <w:notTrueType/>
    <w:pitch w:val="default"/>
  </w:font>
  <w:font w:name="Lucida Sans">
    <w:altName w:val="Arial"/>
    <w:panose1 w:val="020B0602030504020204"/>
    <w:charset w:val="00"/>
    <w:family w:val="swiss"/>
    <w:pitch w:val="variable"/>
    <w:sig w:usb0="00000003" w:usb1="00000000" w:usb2="00000000" w:usb3="00000000" w:csb0="00000001" w:csb1="00000000"/>
  </w:font>
  <w:font w:name="Consultant">
    <w:altName w:val="Times New Roman"/>
    <w:charset w:val="CC"/>
    <w:family w:val="roman"/>
    <w:pitch w:val="variable"/>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E4905" w14:textId="77777777" w:rsidR="000D34CF" w:rsidRDefault="00926F8C">
    <w:pPr>
      <w:pStyle w:val="af7"/>
      <w:jc w:val="right"/>
      <w:rPr>
        <w:sz w:val="20"/>
      </w:rPr>
    </w:pPr>
    <w:r>
      <w:rPr>
        <w:sz w:val="20"/>
      </w:rPr>
      <w:fldChar w:fldCharType="begin"/>
    </w:r>
    <w:r w:rsidR="000D34CF">
      <w:rPr>
        <w:sz w:val="20"/>
      </w:rPr>
      <w:instrText>PAGE</w:instrText>
    </w:r>
    <w:r>
      <w:rPr>
        <w:sz w:val="20"/>
      </w:rPr>
      <w:fldChar w:fldCharType="separate"/>
    </w:r>
    <w:r w:rsidR="00E95D82">
      <w:rPr>
        <w:noProof/>
        <w:sz w:val="20"/>
      </w:rPr>
      <w:t>5</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2FCE4" w14:textId="77777777" w:rsidR="00704021" w:rsidRDefault="00704021">
      <w:r>
        <w:separator/>
      </w:r>
    </w:p>
  </w:footnote>
  <w:footnote w:type="continuationSeparator" w:id="0">
    <w:p w14:paraId="1194D488" w14:textId="77777777" w:rsidR="00704021" w:rsidRDefault="007040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86B12"/>
    <w:multiLevelType w:val="multilevel"/>
    <w:tmpl w:val="AA34404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1DE91CE1"/>
    <w:multiLevelType w:val="hybridMultilevel"/>
    <w:tmpl w:val="167A8CD0"/>
    <w:lvl w:ilvl="0" w:tplc="A6EAEA06">
      <w:start w:val="1"/>
      <w:numFmt w:val="bullet"/>
      <w:lvlText w:val="-"/>
      <w:lvlJc w:val="left"/>
      <w:pPr>
        <w:ind w:left="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22052EE">
      <w:start w:val="1"/>
      <w:numFmt w:val="bullet"/>
      <w:lvlText w:val="o"/>
      <w:lvlJc w:val="left"/>
      <w:pPr>
        <w:ind w:left="16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9F67238">
      <w:start w:val="1"/>
      <w:numFmt w:val="bullet"/>
      <w:lvlText w:val="▪"/>
      <w:lvlJc w:val="left"/>
      <w:pPr>
        <w:ind w:left="23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CD63092">
      <w:start w:val="1"/>
      <w:numFmt w:val="bullet"/>
      <w:lvlText w:val="•"/>
      <w:lvlJc w:val="left"/>
      <w:pPr>
        <w:ind w:left="30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C023C08">
      <w:start w:val="1"/>
      <w:numFmt w:val="bullet"/>
      <w:lvlText w:val="o"/>
      <w:lvlJc w:val="left"/>
      <w:pPr>
        <w:ind w:left="38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F7E7278">
      <w:start w:val="1"/>
      <w:numFmt w:val="bullet"/>
      <w:lvlText w:val="▪"/>
      <w:lvlJc w:val="left"/>
      <w:pPr>
        <w:ind w:left="45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FEA698E">
      <w:start w:val="1"/>
      <w:numFmt w:val="bullet"/>
      <w:lvlText w:val="•"/>
      <w:lvlJc w:val="left"/>
      <w:pPr>
        <w:ind w:left="52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A02FF68">
      <w:start w:val="1"/>
      <w:numFmt w:val="bullet"/>
      <w:lvlText w:val="o"/>
      <w:lvlJc w:val="left"/>
      <w:pPr>
        <w:ind w:left="59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1962766">
      <w:start w:val="1"/>
      <w:numFmt w:val="bullet"/>
      <w:lvlText w:val="▪"/>
      <w:lvlJc w:val="left"/>
      <w:pPr>
        <w:ind w:left="66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4DE7383"/>
    <w:multiLevelType w:val="hybridMultilevel"/>
    <w:tmpl w:val="8B4ECBDC"/>
    <w:lvl w:ilvl="0" w:tplc="708662D0">
      <w:start w:val="1"/>
      <w:numFmt w:val="bullet"/>
      <w:lvlText w:val="-"/>
      <w:lvlJc w:val="left"/>
      <w:pPr>
        <w:ind w:left="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1DC20A84">
      <w:start w:val="1"/>
      <w:numFmt w:val="bullet"/>
      <w:lvlText w:val="o"/>
      <w:lvlJc w:val="left"/>
      <w:pPr>
        <w:ind w:left="186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E9F4FD3A">
      <w:start w:val="1"/>
      <w:numFmt w:val="bullet"/>
      <w:lvlText w:val="▪"/>
      <w:lvlJc w:val="left"/>
      <w:pPr>
        <w:ind w:left="258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585E82BC">
      <w:start w:val="1"/>
      <w:numFmt w:val="bullet"/>
      <w:lvlText w:val="•"/>
      <w:lvlJc w:val="left"/>
      <w:pPr>
        <w:ind w:left="330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F7007C46">
      <w:start w:val="1"/>
      <w:numFmt w:val="bullet"/>
      <w:lvlText w:val="o"/>
      <w:lvlJc w:val="left"/>
      <w:pPr>
        <w:ind w:left="402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E5128420">
      <w:start w:val="1"/>
      <w:numFmt w:val="bullet"/>
      <w:lvlText w:val="▪"/>
      <w:lvlJc w:val="left"/>
      <w:pPr>
        <w:ind w:left="474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33DCDD42">
      <w:start w:val="1"/>
      <w:numFmt w:val="bullet"/>
      <w:lvlText w:val="•"/>
      <w:lvlJc w:val="left"/>
      <w:pPr>
        <w:ind w:left="546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CBF05F98">
      <w:start w:val="1"/>
      <w:numFmt w:val="bullet"/>
      <w:lvlText w:val="o"/>
      <w:lvlJc w:val="left"/>
      <w:pPr>
        <w:ind w:left="618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C9F8EAC4">
      <w:start w:val="1"/>
      <w:numFmt w:val="bullet"/>
      <w:lvlText w:val="▪"/>
      <w:lvlJc w:val="left"/>
      <w:pPr>
        <w:ind w:left="690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720762B"/>
    <w:multiLevelType w:val="multilevel"/>
    <w:tmpl w:val="3D06A20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39732F6B"/>
    <w:multiLevelType w:val="multilevel"/>
    <w:tmpl w:val="D3226BAA"/>
    <w:lvl w:ilvl="0">
      <w:start w:val="1"/>
      <w:numFmt w:val="decimal"/>
      <w:lvlText w:val="%1."/>
      <w:lvlJc w:val="left"/>
      <w:pPr>
        <w:tabs>
          <w:tab w:val="num" w:pos="360"/>
        </w:tabs>
        <w:ind w:left="360" w:hanging="360"/>
      </w:pPr>
      <w:rPr>
        <w:rFonts w:ascii="Times New Roman" w:hAnsi="Times New Roman" w:cs="Times New Roman"/>
        <w:b/>
      </w:rPr>
    </w:lvl>
    <w:lvl w:ilvl="1">
      <w:start w:val="1"/>
      <w:numFmt w:val="decimal"/>
      <w:lvlText w:val="%1.%2."/>
      <w:lvlJc w:val="left"/>
      <w:pPr>
        <w:tabs>
          <w:tab w:val="num" w:pos="360"/>
        </w:tabs>
        <w:ind w:left="360" w:hanging="360"/>
      </w:pPr>
      <w:rPr>
        <w:rFonts w:ascii="Times New Roman" w:hAnsi="Times New Roman" w:cs="Times New Roman"/>
        <w:b w:val="0"/>
      </w:rPr>
    </w:lvl>
    <w:lvl w:ilvl="2">
      <w:start w:val="1"/>
      <w:numFmt w:val="decimal"/>
      <w:lvlText w:val="%1.%2.%3."/>
      <w:lvlJc w:val="left"/>
      <w:pPr>
        <w:tabs>
          <w:tab w:val="num" w:pos="720"/>
        </w:tabs>
        <w:ind w:left="720" w:hanging="720"/>
      </w:pPr>
      <w:rPr>
        <w:rFonts w:ascii="Times New Roman" w:hAnsi="Times New Roman" w:cs="Times New Roman"/>
        <w:b/>
      </w:rPr>
    </w:lvl>
    <w:lvl w:ilvl="3">
      <w:start w:val="1"/>
      <w:numFmt w:val="decimal"/>
      <w:lvlText w:val="%1.%2.%3.%4."/>
      <w:lvlJc w:val="left"/>
      <w:pPr>
        <w:tabs>
          <w:tab w:val="num" w:pos="720"/>
        </w:tabs>
        <w:ind w:left="720" w:hanging="720"/>
      </w:pPr>
      <w:rPr>
        <w:rFonts w:ascii="Times New Roman" w:hAnsi="Times New Roman" w:cs="Times New Roman"/>
        <w:b/>
      </w:rPr>
    </w:lvl>
    <w:lvl w:ilvl="4">
      <w:start w:val="1"/>
      <w:numFmt w:val="decimal"/>
      <w:lvlText w:val="%1.%2.%3.%4.%5."/>
      <w:lvlJc w:val="left"/>
      <w:pPr>
        <w:tabs>
          <w:tab w:val="num" w:pos="1080"/>
        </w:tabs>
        <w:ind w:left="1080" w:hanging="1080"/>
      </w:pPr>
      <w:rPr>
        <w:rFonts w:ascii="Times New Roman" w:hAnsi="Times New Roman" w:cs="Times New Roman"/>
        <w:b/>
      </w:rPr>
    </w:lvl>
    <w:lvl w:ilvl="5">
      <w:start w:val="1"/>
      <w:numFmt w:val="decimal"/>
      <w:lvlText w:val="%1.%2.%3.%4.%5.%6."/>
      <w:lvlJc w:val="left"/>
      <w:pPr>
        <w:tabs>
          <w:tab w:val="num" w:pos="1080"/>
        </w:tabs>
        <w:ind w:left="1080" w:hanging="1080"/>
      </w:pPr>
      <w:rPr>
        <w:rFonts w:ascii="Times New Roman" w:hAnsi="Times New Roman" w:cs="Times New Roman"/>
        <w:b/>
      </w:rPr>
    </w:lvl>
    <w:lvl w:ilvl="6">
      <w:start w:val="1"/>
      <w:numFmt w:val="decimal"/>
      <w:lvlText w:val="%1.%2.%3.%4.%5.%6.%7."/>
      <w:lvlJc w:val="left"/>
      <w:pPr>
        <w:tabs>
          <w:tab w:val="num" w:pos="1440"/>
        </w:tabs>
        <w:ind w:left="1440" w:hanging="1440"/>
      </w:pPr>
      <w:rPr>
        <w:rFonts w:ascii="Times New Roman" w:hAnsi="Times New Roman" w:cs="Times New Roman"/>
        <w:b/>
      </w:rPr>
    </w:lvl>
    <w:lvl w:ilvl="7">
      <w:start w:val="1"/>
      <w:numFmt w:val="decimal"/>
      <w:lvlText w:val="%1.%2.%3.%4.%5.%6.%7.%8."/>
      <w:lvlJc w:val="left"/>
      <w:pPr>
        <w:tabs>
          <w:tab w:val="num" w:pos="1440"/>
        </w:tabs>
        <w:ind w:left="1440" w:hanging="1440"/>
      </w:pPr>
      <w:rPr>
        <w:rFonts w:ascii="Times New Roman" w:hAnsi="Times New Roman" w:cs="Times New Roman"/>
        <w:b/>
      </w:rPr>
    </w:lvl>
    <w:lvl w:ilvl="8">
      <w:start w:val="1"/>
      <w:numFmt w:val="decimal"/>
      <w:lvlText w:val="%1.%2.%3.%4.%5.%6.%7.%8.%9."/>
      <w:lvlJc w:val="left"/>
      <w:pPr>
        <w:tabs>
          <w:tab w:val="num" w:pos="1800"/>
        </w:tabs>
        <w:ind w:left="1800" w:hanging="1800"/>
      </w:pPr>
      <w:rPr>
        <w:rFonts w:ascii="Times New Roman" w:hAnsi="Times New Roman" w:cs="Times New Roman"/>
        <w:b/>
      </w:rPr>
    </w:lvl>
  </w:abstractNum>
  <w:abstractNum w:abstractNumId="5" w15:restartNumberingAfterBreak="0">
    <w:nsid w:val="46A319C7"/>
    <w:multiLevelType w:val="multilevel"/>
    <w:tmpl w:val="1DE671E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66163630"/>
    <w:multiLevelType w:val="multilevel"/>
    <w:tmpl w:val="30B4BC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66D016DE"/>
    <w:multiLevelType w:val="multilevel"/>
    <w:tmpl w:val="827C5E20"/>
    <w:lvl w:ilvl="0">
      <w:start w:val="2"/>
      <w:numFmt w:val="decimal"/>
      <w:lvlText w:val="%1"/>
      <w:lvlJc w:val="left"/>
      <w:pPr>
        <w:ind w:left="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4"/>
      </w:pPr>
      <w:rPr>
        <w:rFonts w:ascii="Times New Roman" w:eastAsia="Courier New"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78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0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2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4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6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38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0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05C4225"/>
    <w:multiLevelType w:val="multilevel"/>
    <w:tmpl w:val="8D1E22D2"/>
    <w:lvl w:ilvl="0">
      <w:start w:val="1"/>
      <w:numFmt w:val="none"/>
      <w:suff w:val="nothing"/>
      <w:lvlText w:val=""/>
      <w:lvlJc w:val="left"/>
      <w:pPr>
        <w:tabs>
          <w:tab w:val="num" w:pos="0"/>
        </w:tabs>
        <w:ind w:left="432" w:hanging="432"/>
      </w:pPr>
      <w:rPr>
        <w:color w:val="000000"/>
        <w:sz w:val="22"/>
        <w:szCs w:val="22"/>
        <w:lang w:eastAsia="ru-RU"/>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7EA136EF"/>
    <w:multiLevelType w:val="multilevel"/>
    <w:tmpl w:val="71C2AB5E"/>
    <w:lvl w:ilvl="0">
      <w:start w:val="1"/>
      <w:numFmt w:val="bullet"/>
      <w:lvlText w:val=""/>
      <w:lvlJc w:val="left"/>
      <w:pPr>
        <w:tabs>
          <w:tab w:val="num" w:pos="2150"/>
        </w:tabs>
        <w:ind w:left="2150" w:hanging="360"/>
      </w:pPr>
      <w:rPr>
        <w:rFonts w:ascii="Symbol" w:hAnsi="Symbol" w:cs="Symbol" w:hint="default"/>
      </w:rPr>
    </w:lvl>
    <w:lvl w:ilvl="1">
      <w:start w:val="1"/>
      <w:numFmt w:val="bullet"/>
      <w:lvlText w:val="◦"/>
      <w:lvlJc w:val="left"/>
      <w:pPr>
        <w:tabs>
          <w:tab w:val="num" w:pos="2510"/>
        </w:tabs>
        <w:ind w:left="2510" w:hanging="360"/>
      </w:pPr>
      <w:rPr>
        <w:rFonts w:ascii="OpenSymbol" w:hAnsi="OpenSymbol" w:cs="OpenSymbol" w:hint="default"/>
      </w:rPr>
    </w:lvl>
    <w:lvl w:ilvl="2">
      <w:start w:val="1"/>
      <w:numFmt w:val="bullet"/>
      <w:lvlText w:val="▪"/>
      <w:lvlJc w:val="left"/>
      <w:pPr>
        <w:tabs>
          <w:tab w:val="num" w:pos="2870"/>
        </w:tabs>
        <w:ind w:left="2870" w:hanging="360"/>
      </w:pPr>
      <w:rPr>
        <w:rFonts w:ascii="OpenSymbol" w:hAnsi="OpenSymbol" w:cs="OpenSymbol" w:hint="default"/>
      </w:rPr>
    </w:lvl>
    <w:lvl w:ilvl="3">
      <w:start w:val="1"/>
      <w:numFmt w:val="bullet"/>
      <w:lvlText w:val=""/>
      <w:lvlJc w:val="left"/>
      <w:pPr>
        <w:tabs>
          <w:tab w:val="num" w:pos="3230"/>
        </w:tabs>
        <w:ind w:left="3230" w:hanging="360"/>
      </w:pPr>
      <w:rPr>
        <w:rFonts w:ascii="Symbol" w:hAnsi="Symbol" w:cs="Symbol" w:hint="default"/>
      </w:rPr>
    </w:lvl>
    <w:lvl w:ilvl="4">
      <w:start w:val="1"/>
      <w:numFmt w:val="bullet"/>
      <w:lvlText w:val="◦"/>
      <w:lvlJc w:val="left"/>
      <w:pPr>
        <w:tabs>
          <w:tab w:val="num" w:pos="3590"/>
        </w:tabs>
        <w:ind w:left="3590" w:hanging="360"/>
      </w:pPr>
      <w:rPr>
        <w:rFonts w:ascii="OpenSymbol" w:hAnsi="OpenSymbol" w:cs="OpenSymbol" w:hint="default"/>
      </w:rPr>
    </w:lvl>
    <w:lvl w:ilvl="5">
      <w:start w:val="1"/>
      <w:numFmt w:val="bullet"/>
      <w:lvlText w:val="▪"/>
      <w:lvlJc w:val="left"/>
      <w:pPr>
        <w:tabs>
          <w:tab w:val="num" w:pos="3950"/>
        </w:tabs>
        <w:ind w:left="3950" w:hanging="360"/>
      </w:pPr>
      <w:rPr>
        <w:rFonts w:ascii="OpenSymbol" w:hAnsi="OpenSymbol" w:cs="OpenSymbol" w:hint="default"/>
      </w:rPr>
    </w:lvl>
    <w:lvl w:ilvl="6">
      <w:start w:val="1"/>
      <w:numFmt w:val="bullet"/>
      <w:lvlText w:val=""/>
      <w:lvlJc w:val="left"/>
      <w:pPr>
        <w:tabs>
          <w:tab w:val="num" w:pos="4310"/>
        </w:tabs>
        <w:ind w:left="4310" w:hanging="360"/>
      </w:pPr>
      <w:rPr>
        <w:rFonts w:ascii="Symbol" w:hAnsi="Symbol" w:cs="Symbol" w:hint="default"/>
      </w:rPr>
    </w:lvl>
    <w:lvl w:ilvl="7">
      <w:start w:val="1"/>
      <w:numFmt w:val="bullet"/>
      <w:lvlText w:val="◦"/>
      <w:lvlJc w:val="left"/>
      <w:pPr>
        <w:tabs>
          <w:tab w:val="num" w:pos="4670"/>
        </w:tabs>
        <w:ind w:left="4670" w:hanging="360"/>
      </w:pPr>
      <w:rPr>
        <w:rFonts w:ascii="OpenSymbol" w:hAnsi="OpenSymbol" w:cs="OpenSymbol" w:hint="default"/>
      </w:rPr>
    </w:lvl>
    <w:lvl w:ilvl="8">
      <w:start w:val="1"/>
      <w:numFmt w:val="bullet"/>
      <w:lvlText w:val="▪"/>
      <w:lvlJc w:val="left"/>
      <w:pPr>
        <w:tabs>
          <w:tab w:val="num" w:pos="5030"/>
        </w:tabs>
        <w:ind w:left="5030" w:hanging="360"/>
      </w:pPr>
      <w:rPr>
        <w:rFonts w:ascii="OpenSymbol" w:hAnsi="OpenSymbol" w:cs="OpenSymbol" w:hint="default"/>
      </w:rPr>
    </w:lvl>
  </w:abstractNum>
  <w:num w:numId="1" w16cid:durableId="1176962872">
    <w:abstractNumId w:val="3"/>
  </w:num>
  <w:num w:numId="2" w16cid:durableId="489560769">
    <w:abstractNumId w:val="5"/>
  </w:num>
  <w:num w:numId="3" w16cid:durableId="989476331">
    <w:abstractNumId w:val="9"/>
  </w:num>
  <w:num w:numId="4" w16cid:durableId="457601368">
    <w:abstractNumId w:val="8"/>
  </w:num>
  <w:num w:numId="5" w16cid:durableId="1621104505">
    <w:abstractNumId w:val="0"/>
  </w:num>
  <w:num w:numId="6" w16cid:durableId="1690331345">
    <w:abstractNumId w:val="4"/>
  </w:num>
  <w:num w:numId="7" w16cid:durableId="77875210">
    <w:abstractNumId w:val="6"/>
  </w:num>
  <w:num w:numId="8" w16cid:durableId="791943972">
    <w:abstractNumId w:val="4"/>
    <w:lvlOverride w:ilvl="0">
      <w:startOverride w:val="1"/>
    </w:lvlOverride>
  </w:num>
  <w:num w:numId="9" w16cid:durableId="1198085650">
    <w:abstractNumId w:val="2"/>
  </w:num>
  <w:num w:numId="10" w16cid:durableId="924461056">
    <w:abstractNumId w:val="1"/>
  </w:num>
  <w:num w:numId="11" w16cid:durableId="19446824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844"/>
    <w:rsid w:val="000169B9"/>
    <w:rsid w:val="00046D63"/>
    <w:rsid w:val="000B115A"/>
    <w:rsid w:val="000C54F4"/>
    <w:rsid w:val="000D34CF"/>
    <w:rsid w:val="001502F0"/>
    <w:rsid w:val="00183BCD"/>
    <w:rsid w:val="001A55BC"/>
    <w:rsid w:val="0028076C"/>
    <w:rsid w:val="003A010B"/>
    <w:rsid w:val="003F58BC"/>
    <w:rsid w:val="004312C0"/>
    <w:rsid w:val="004E3AC5"/>
    <w:rsid w:val="0050172A"/>
    <w:rsid w:val="005252B0"/>
    <w:rsid w:val="00531575"/>
    <w:rsid w:val="00537B11"/>
    <w:rsid w:val="00582CA1"/>
    <w:rsid w:val="00583B99"/>
    <w:rsid w:val="005C427E"/>
    <w:rsid w:val="005D4458"/>
    <w:rsid w:val="005E194E"/>
    <w:rsid w:val="00617C4E"/>
    <w:rsid w:val="00640598"/>
    <w:rsid w:val="006538EA"/>
    <w:rsid w:val="00672B7B"/>
    <w:rsid w:val="006842C9"/>
    <w:rsid w:val="006D123E"/>
    <w:rsid w:val="00704021"/>
    <w:rsid w:val="00727031"/>
    <w:rsid w:val="00772451"/>
    <w:rsid w:val="00782220"/>
    <w:rsid w:val="00797C5C"/>
    <w:rsid w:val="007C3844"/>
    <w:rsid w:val="00830595"/>
    <w:rsid w:val="0083380F"/>
    <w:rsid w:val="008603E5"/>
    <w:rsid w:val="008977BB"/>
    <w:rsid w:val="008C322C"/>
    <w:rsid w:val="00926F8C"/>
    <w:rsid w:val="00961FCF"/>
    <w:rsid w:val="009772A4"/>
    <w:rsid w:val="00990293"/>
    <w:rsid w:val="009D39B8"/>
    <w:rsid w:val="00A2246F"/>
    <w:rsid w:val="00A534A3"/>
    <w:rsid w:val="00A905B7"/>
    <w:rsid w:val="00B12BB5"/>
    <w:rsid w:val="00B16FA5"/>
    <w:rsid w:val="00B363DD"/>
    <w:rsid w:val="00B93F56"/>
    <w:rsid w:val="00BA32C8"/>
    <w:rsid w:val="00BB0728"/>
    <w:rsid w:val="00BB329F"/>
    <w:rsid w:val="00BC56E8"/>
    <w:rsid w:val="00BE31D4"/>
    <w:rsid w:val="00BE5176"/>
    <w:rsid w:val="00BE6BBA"/>
    <w:rsid w:val="00C165D2"/>
    <w:rsid w:val="00C532EA"/>
    <w:rsid w:val="00CA7923"/>
    <w:rsid w:val="00CF69E0"/>
    <w:rsid w:val="00CF75DB"/>
    <w:rsid w:val="00D227A3"/>
    <w:rsid w:val="00D91BEE"/>
    <w:rsid w:val="00DA3E17"/>
    <w:rsid w:val="00E1368C"/>
    <w:rsid w:val="00E54C8A"/>
    <w:rsid w:val="00E634D1"/>
    <w:rsid w:val="00E81E97"/>
    <w:rsid w:val="00E95D82"/>
    <w:rsid w:val="00E96F0A"/>
    <w:rsid w:val="00ED39CA"/>
    <w:rsid w:val="00F33D25"/>
    <w:rsid w:val="00F43AF4"/>
    <w:rsid w:val="00FB3C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10497"/>
  <w15:docId w15:val="{9375FFAB-83A5-4F97-B5A7-91D75A533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0A65"/>
    <w:rPr>
      <w:sz w:val="24"/>
      <w:szCs w:val="24"/>
    </w:rPr>
  </w:style>
  <w:style w:type="paragraph" w:styleId="1">
    <w:name w:val="heading 1"/>
    <w:basedOn w:val="a"/>
    <w:next w:val="a"/>
    <w:link w:val="10"/>
    <w:qFormat/>
    <w:rsid w:val="00BB2674"/>
    <w:pPr>
      <w:keepNext/>
      <w:spacing w:before="240" w:after="60"/>
      <w:outlineLvl w:val="0"/>
    </w:pPr>
    <w:rPr>
      <w:rFonts w:ascii="Arial" w:eastAsia="Arial Unicode MS" w:hAnsi="Arial" w:cs="Arial"/>
      <w:b/>
      <w:bCs/>
      <w:kern w:val="2"/>
      <w:sz w:val="32"/>
      <w:szCs w:val="32"/>
    </w:rPr>
  </w:style>
  <w:style w:type="paragraph" w:styleId="2">
    <w:name w:val="heading 2"/>
    <w:basedOn w:val="a"/>
    <w:next w:val="a"/>
    <w:link w:val="20"/>
    <w:uiPriority w:val="9"/>
    <w:semiHidden/>
    <w:unhideWhenUsed/>
    <w:qFormat/>
    <w:rsid w:val="0069795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uiPriority w:val="99"/>
    <w:semiHidden/>
    <w:qFormat/>
    <w:rsid w:val="00722EDB"/>
    <w:rPr>
      <w:rFonts w:ascii="Tahoma" w:hAnsi="Tahoma" w:cs="Tahoma"/>
      <w:sz w:val="16"/>
      <w:szCs w:val="16"/>
    </w:rPr>
  </w:style>
  <w:style w:type="character" w:customStyle="1" w:styleId="a4">
    <w:name w:val="Верхний колонтитул Знак"/>
    <w:uiPriority w:val="99"/>
    <w:qFormat/>
    <w:rsid w:val="005C0EE0"/>
    <w:rPr>
      <w:sz w:val="24"/>
      <w:szCs w:val="24"/>
    </w:rPr>
  </w:style>
  <w:style w:type="character" w:customStyle="1" w:styleId="a5">
    <w:name w:val="Нижний колонтитул Знак"/>
    <w:uiPriority w:val="99"/>
    <w:qFormat/>
    <w:rsid w:val="005C0EE0"/>
    <w:rPr>
      <w:sz w:val="24"/>
      <w:szCs w:val="24"/>
    </w:rPr>
  </w:style>
  <w:style w:type="character" w:styleId="a6">
    <w:name w:val="annotation reference"/>
    <w:uiPriority w:val="99"/>
    <w:unhideWhenUsed/>
    <w:qFormat/>
    <w:rsid w:val="00311264"/>
    <w:rPr>
      <w:sz w:val="16"/>
      <w:szCs w:val="16"/>
    </w:rPr>
  </w:style>
  <w:style w:type="character" w:customStyle="1" w:styleId="a7">
    <w:name w:val="Текст примечания Знак"/>
    <w:basedOn w:val="a0"/>
    <w:uiPriority w:val="99"/>
    <w:qFormat/>
    <w:rsid w:val="00311264"/>
  </w:style>
  <w:style w:type="character" w:customStyle="1" w:styleId="a8">
    <w:name w:val="Тема примечания Знак"/>
    <w:uiPriority w:val="99"/>
    <w:semiHidden/>
    <w:qFormat/>
    <w:rsid w:val="00311264"/>
    <w:rPr>
      <w:b/>
      <w:bCs/>
    </w:rPr>
  </w:style>
  <w:style w:type="character" w:customStyle="1" w:styleId="-">
    <w:name w:val="Интернет-ссылка"/>
    <w:unhideWhenUsed/>
    <w:rsid w:val="00F54BFF"/>
    <w:rPr>
      <w:color w:val="0000FF"/>
      <w:u w:val="single"/>
    </w:rPr>
  </w:style>
  <w:style w:type="character" w:customStyle="1" w:styleId="a9">
    <w:name w:val="Основной текст Знак"/>
    <w:uiPriority w:val="99"/>
    <w:qFormat/>
    <w:rsid w:val="004E5F9D"/>
    <w:rPr>
      <w:sz w:val="24"/>
      <w:szCs w:val="24"/>
    </w:rPr>
  </w:style>
  <w:style w:type="character" w:customStyle="1" w:styleId="aa">
    <w:name w:val="Заголовок Знак"/>
    <w:qFormat/>
    <w:rsid w:val="00B97A52"/>
    <w:rPr>
      <w:rFonts w:ascii="Arial" w:hAnsi="Arial"/>
      <w:b/>
    </w:rPr>
  </w:style>
  <w:style w:type="character" w:customStyle="1" w:styleId="ab">
    <w:name w:val="Основной шрифт"/>
    <w:qFormat/>
    <w:rsid w:val="00B97A52"/>
  </w:style>
  <w:style w:type="character" w:customStyle="1" w:styleId="10">
    <w:name w:val="Заголовок 1 Знак"/>
    <w:link w:val="1"/>
    <w:qFormat/>
    <w:rsid w:val="0094653B"/>
    <w:rPr>
      <w:rFonts w:ascii="Arial" w:eastAsia="Arial Unicode MS" w:hAnsi="Arial" w:cs="Arial"/>
      <w:b/>
      <w:bCs/>
      <w:kern w:val="2"/>
      <w:sz w:val="32"/>
      <w:szCs w:val="32"/>
    </w:rPr>
  </w:style>
  <w:style w:type="character" w:customStyle="1" w:styleId="20">
    <w:name w:val="Заголовок 2 Знак"/>
    <w:basedOn w:val="a0"/>
    <w:link w:val="2"/>
    <w:uiPriority w:val="9"/>
    <w:semiHidden/>
    <w:qFormat/>
    <w:rsid w:val="0069795F"/>
    <w:rPr>
      <w:rFonts w:asciiTheme="majorHAnsi" w:eastAsiaTheme="majorEastAsia" w:hAnsiTheme="majorHAnsi" w:cstheme="majorBidi"/>
      <w:color w:val="2F5496" w:themeColor="accent1" w:themeShade="BF"/>
      <w:sz w:val="26"/>
      <w:szCs w:val="26"/>
    </w:rPr>
  </w:style>
  <w:style w:type="character" w:customStyle="1" w:styleId="ac">
    <w:name w:val="Выделение жирным"/>
    <w:qFormat/>
    <w:rsid w:val="00BE31D4"/>
    <w:rPr>
      <w:b/>
      <w:bCs/>
    </w:rPr>
  </w:style>
  <w:style w:type="character" w:customStyle="1" w:styleId="WW8Num2z0">
    <w:name w:val="WW8Num2z0"/>
    <w:qFormat/>
    <w:rsid w:val="00BE31D4"/>
    <w:rPr>
      <w:rFonts w:ascii="Symbol" w:eastAsia="Times New Roman" w:hAnsi="Symbol" w:cs="OpenSymbol;Arial Unicode MS"/>
      <w:color w:val="000000"/>
      <w:spacing w:val="-1"/>
      <w:sz w:val="22"/>
      <w:szCs w:val="22"/>
      <w:lang w:val="ru-RU" w:eastAsia="zh-CN" w:bidi="ar-SA"/>
    </w:rPr>
  </w:style>
  <w:style w:type="character" w:customStyle="1" w:styleId="11">
    <w:name w:val="Знак примечания1"/>
    <w:qFormat/>
    <w:rsid w:val="00BE31D4"/>
    <w:rPr>
      <w:sz w:val="16"/>
      <w:szCs w:val="16"/>
    </w:rPr>
  </w:style>
  <w:style w:type="character" w:customStyle="1" w:styleId="WW8Num5z0">
    <w:name w:val="WW8Num5z0"/>
    <w:qFormat/>
    <w:rsid w:val="00BE31D4"/>
    <w:rPr>
      <w:rFonts w:ascii="Symbol" w:hAnsi="Symbol" w:cs="OpenSymbol;Arial Unicode MS"/>
      <w:sz w:val="22"/>
      <w:szCs w:val="22"/>
    </w:rPr>
  </w:style>
  <w:style w:type="character" w:customStyle="1" w:styleId="WW8Num5z1">
    <w:name w:val="WW8Num5z1"/>
    <w:qFormat/>
    <w:rsid w:val="00BE31D4"/>
    <w:rPr>
      <w:rFonts w:ascii="OpenSymbol;Arial Unicode MS" w:hAnsi="OpenSymbol;Arial Unicode MS" w:cs="OpenSymbol;Arial Unicode MS"/>
    </w:rPr>
  </w:style>
  <w:style w:type="character" w:customStyle="1" w:styleId="WW8Num4z0">
    <w:name w:val="WW8Num4z0"/>
    <w:qFormat/>
    <w:rsid w:val="00BE31D4"/>
    <w:rPr>
      <w:rFonts w:ascii="Symbol" w:hAnsi="Symbol" w:cs="OpenSymbol;Arial Unicode MS"/>
      <w:sz w:val="22"/>
      <w:szCs w:val="22"/>
    </w:rPr>
  </w:style>
  <w:style w:type="character" w:customStyle="1" w:styleId="WW8Num4z1">
    <w:name w:val="WW8Num4z1"/>
    <w:qFormat/>
    <w:rsid w:val="00BE31D4"/>
    <w:rPr>
      <w:rFonts w:ascii="OpenSymbol;Arial Unicode MS" w:hAnsi="OpenSymbol;Arial Unicode MS" w:cs="OpenSymbol;Arial Unicode MS"/>
    </w:rPr>
  </w:style>
  <w:style w:type="character" w:customStyle="1" w:styleId="ad">
    <w:name w:val="Маркеры"/>
    <w:qFormat/>
    <w:rsid w:val="00BE31D4"/>
    <w:rPr>
      <w:rFonts w:ascii="OpenSymbol" w:eastAsia="OpenSymbol" w:hAnsi="OpenSymbol" w:cs="OpenSymbol"/>
    </w:rPr>
  </w:style>
  <w:style w:type="character" w:customStyle="1" w:styleId="ae">
    <w:name w:val="Символ нумерации"/>
    <w:qFormat/>
    <w:rsid w:val="00BE31D4"/>
  </w:style>
  <w:style w:type="character" w:customStyle="1" w:styleId="WW8Num1z0">
    <w:name w:val="WW8Num1z0"/>
    <w:qFormat/>
    <w:rsid w:val="00BE31D4"/>
    <w:rPr>
      <w:color w:val="000000"/>
      <w:sz w:val="22"/>
      <w:szCs w:val="22"/>
      <w:lang w:eastAsia="ru-RU"/>
    </w:rPr>
  </w:style>
  <w:style w:type="character" w:customStyle="1" w:styleId="WW8Num1z1">
    <w:name w:val="WW8Num1z1"/>
    <w:qFormat/>
    <w:rsid w:val="00BE31D4"/>
  </w:style>
  <w:style w:type="character" w:customStyle="1" w:styleId="WW8Num1z2">
    <w:name w:val="WW8Num1z2"/>
    <w:qFormat/>
    <w:rsid w:val="00BE31D4"/>
  </w:style>
  <w:style w:type="character" w:customStyle="1" w:styleId="WW8Num1z3">
    <w:name w:val="WW8Num1z3"/>
    <w:qFormat/>
    <w:rsid w:val="00BE31D4"/>
  </w:style>
  <w:style w:type="character" w:customStyle="1" w:styleId="WW8Num1z4">
    <w:name w:val="WW8Num1z4"/>
    <w:qFormat/>
    <w:rsid w:val="00BE31D4"/>
  </w:style>
  <w:style w:type="character" w:customStyle="1" w:styleId="WW8Num1z5">
    <w:name w:val="WW8Num1z5"/>
    <w:qFormat/>
    <w:rsid w:val="00BE31D4"/>
  </w:style>
  <w:style w:type="character" w:customStyle="1" w:styleId="WW8Num1z6">
    <w:name w:val="WW8Num1z6"/>
    <w:qFormat/>
    <w:rsid w:val="00BE31D4"/>
  </w:style>
  <w:style w:type="character" w:customStyle="1" w:styleId="WW8Num1z7">
    <w:name w:val="WW8Num1z7"/>
    <w:qFormat/>
    <w:rsid w:val="00BE31D4"/>
  </w:style>
  <w:style w:type="character" w:customStyle="1" w:styleId="WW8Num1z8">
    <w:name w:val="WW8Num1z8"/>
    <w:qFormat/>
    <w:rsid w:val="00BE31D4"/>
  </w:style>
  <w:style w:type="character" w:customStyle="1" w:styleId="WW8Num7z0">
    <w:name w:val="WW8Num7z0"/>
    <w:qFormat/>
    <w:rsid w:val="00BE31D4"/>
    <w:rPr>
      <w:rFonts w:ascii="Symbol" w:hAnsi="Symbol" w:cs="OpenSymbol;Arial Unicode MS"/>
      <w:color w:val="000000"/>
      <w:sz w:val="22"/>
      <w:szCs w:val="22"/>
      <w:highlight w:val="yellow"/>
      <w:shd w:val="clear" w:color="auto" w:fill="FFFF00"/>
    </w:rPr>
  </w:style>
  <w:style w:type="character" w:customStyle="1" w:styleId="WW8Num7z1">
    <w:name w:val="WW8Num7z1"/>
    <w:qFormat/>
    <w:rsid w:val="00BE31D4"/>
    <w:rPr>
      <w:rFonts w:ascii="OpenSymbol;Arial Unicode MS" w:hAnsi="OpenSymbol;Arial Unicode MS" w:cs="OpenSymbol;Arial Unicode MS"/>
    </w:rPr>
  </w:style>
  <w:style w:type="paragraph" w:styleId="af">
    <w:name w:val="Title"/>
    <w:basedOn w:val="a"/>
    <w:next w:val="af0"/>
    <w:qFormat/>
    <w:rsid w:val="00B97A52"/>
    <w:pPr>
      <w:jc w:val="center"/>
    </w:pPr>
    <w:rPr>
      <w:rFonts w:ascii="Arial" w:hAnsi="Arial"/>
      <w:b/>
      <w:sz w:val="20"/>
      <w:szCs w:val="20"/>
    </w:rPr>
  </w:style>
  <w:style w:type="paragraph" w:styleId="af0">
    <w:name w:val="Body Text"/>
    <w:basedOn w:val="a"/>
    <w:uiPriority w:val="99"/>
    <w:rsid w:val="00BB2674"/>
    <w:pPr>
      <w:jc w:val="both"/>
    </w:pPr>
  </w:style>
  <w:style w:type="paragraph" w:styleId="af1">
    <w:name w:val="List"/>
    <w:basedOn w:val="af0"/>
    <w:rsid w:val="00BE31D4"/>
    <w:rPr>
      <w:rFonts w:cs="Lucida Sans"/>
    </w:rPr>
  </w:style>
  <w:style w:type="paragraph" w:styleId="af2">
    <w:name w:val="caption"/>
    <w:basedOn w:val="a"/>
    <w:qFormat/>
    <w:rsid w:val="00BE31D4"/>
    <w:pPr>
      <w:suppressLineNumbers/>
      <w:spacing w:before="120" w:after="120"/>
    </w:pPr>
    <w:rPr>
      <w:rFonts w:cs="Lucida Sans"/>
      <w:i/>
      <w:iCs/>
    </w:rPr>
  </w:style>
  <w:style w:type="paragraph" w:styleId="af3">
    <w:name w:val="index heading"/>
    <w:basedOn w:val="a"/>
    <w:qFormat/>
    <w:rsid w:val="00BE31D4"/>
    <w:pPr>
      <w:suppressLineNumbers/>
    </w:pPr>
    <w:rPr>
      <w:rFonts w:cs="Lucida Sans"/>
    </w:rPr>
  </w:style>
  <w:style w:type="paragraph" w:customStyle="1" w:styleId="ConsNonformat">
    <w:name w:val="ConsNonformat"/>
    <w:uiPriority w:val="99"/>
    <w:qFormat/>
    <w:rsid w:val="00BB2674"/>
    <w:rPr>
      <w:rFonts w:ascii="Consultant" w:hAnsi="Consultant"/>
    </w:rPr>
  </w:style>
  <w:style w:type="paragraph" w:customStyle="1" w:styleId="ConsPlusNormal">
    <w:name w:val="ConsPlusNormal"/>
    <w:qFormat/>
    <w:rsid w:val="00BB2674"/>
    <w:pPr>
      <w:widowControl w:val="0"/>
      <w:ind w:firstLine="720"/>
    </w:pPr>
    <w:rPr>
      <w:rFonts w:ascii="Arial" w:hAnsi="Arial" w:cs="Arial"/>
    </w:rPr>
  </w:style>
  <w:style w:type="paragraph" w:customStyle="1" w:styleId="12">
    <w:name w:val="Основной текст с отступом1"/>
    <w:basedOn w:val="a"/>
    <w:qFormat/>
    <w:rsid w:val="00BB2674"/>
    <w:pPr>
      <w:ind w:left="1418" w:hanging="1418"/>
      <w:jc w:val="both"/>
    </w:pPr>
  </w:style>
  <w:style w:type="paragraph" w:styleId="21">
    <w:name w:val="Body Text Indent 2"/>
    <w:basedOn w:val="a"/>
    <w:semiHidden/>
    <w:qFormat/>
    <w:rsid w:val="00BB2674"/>
    <w:pPr>
      <w:spacing w:after="120" w:line="480" w:lineRule="auto"/>
      <w:ind w:left="283"/>
    </w:pPr>
    <w:rPr>
      <w:sz w:val="20"/>
      <w:szCs w:val="20"/>
    </w:rPr>
  </w:style>
  <w:style w:type="paragraph" w:customStyle="1" w:styleId="ConsNormal">
    <w:name w:val="ConsNormal"/>
    <w:qFormat/>
    <w:rsid w:val="00BB2674"/>
    <w:pPr>
      <w:ind w:firstLine="720"/>
    </w:pPr>
    <w:rPr>
      <w:rFonts w:ascii="Consultant" w:hAnsi="Consultant"/>
    </w:rPr>
  </w:style>
  <w:style w:type="paragraph" w:styleId="af4">
    <w:name w:val="Balloon Text"/>
    <w:basedOn w:val="a"/>
    <w:uiPriority w:val="99"/>
    <w:semiHidden/>
    <w:unhideWhenUsed/>
    <w:qFormat/>
    <w:rsid w:val="00722EDB"/>
    <w:rPr>
      <w:rFonts w:ascii="Tahoma" w:hAnsi="Tahoma" w:cs="Tahoma"/>
      <w:sz w:val="16"/>
      <w:szCs w:val="16"/>
    </w:rPr>
  </w:style>
  <w:style w:type="paragraph" w:customStyle="1" w:styleId="af5">
    <w:name w:val="Верхний и нижний колонтитулы"/>
    <w:basedOn w:val="a"/>
    <w:qFormat/>
    <w:rsid w:val="00BE31D4"/>
  </w:style>
  <w:style w:type="paragraph" w:styleId="af6">
    <w:name w:val="header"/>
    <w:basedOn w:val="a"/>
    <w:uiPriority w:val="99"/>
    <w:unhideWhenUsed/>
    <w:rsid w:val="005C0EE0"/>
    <w:pPr>
      <w:tabs>
        <w:tab w:val="center" w:pos="4677"/>
        <w:tab w:val="right" w:pos="9355"/>
      </w:tabs>
    </w:pPr>
  </w:style>
  <w:style w:type="paragraph" w:styleId="af7">
    <w:name w:val="footer"/>
    <w:basedOn w:val="a"/>
    <w:uiPriority w:val="99"/>
    <w:unhideWhenUsed/>
    <w:rsid w:val="005C0EE0"/>
    <w:pPr>
      <w:tabs>
        <w:tab w:val="center" w:pos="4677"/>
        <w:tab w:val="right" w:pos="9355"/>
      </w:tabs>
    </w:pPr>
  </w:style>
  <w:style w:type="paragraph" w:customStyle="1" w:styleId="13">
    <w:name w:val="Стиль1"/>
    <w:basedOn w:val="a"/>
    <w:qFormat/>
    <w:rsid w:val="004F0490"/>
    <w:pPr>
      <w:ind w:firstLine="567"/>
      <w:jc w:val="both"/>
    </w:pPr>
    <w:rPr>
      <w:szCs w:val="20"/>
    </w:rPr>
  </w:style>
  <w:style w:type="paragraph" w:styleId="af8">
    <w:name w:val="annotation text"/>
    <w:basedOn w:val="a"/>
    <w:uiPriority w:val="99"/>
    <w:unhideWhenUsed/>
    <w:qFormat/>
    <w:rsid w:val="00311264"/>
    <w:rPr>
      <w:sz w:val="20"/>
      <w:szCs w:val="20"/>
    </w:rPr>
  </w:style>
  <w:style w:type="paragraph" w:styleId="af9">
    <w:name w:val="annotation subject"/>
    <w:basedOn w:val="af8"/>
    <w:next w:val="af8"/>
    <w:uiPriority w:val="99"/>
    <w:semiHidden/>
    <w:unhideWhenUsed/>
    <w:qFormat/>
    <w:rsid w:val="00311264"/>
    <w:rPr>
      <w:b/>
      <w:bCs/>
    </w:rPr>
  </w:style>
  <w:style w:type="paragraph" w:styleId="afa">
    <w:name w:val="List Paragraph"/>
    <w:basedOn w:val="a"/>
    <w:uiPriority w:val="34"/>
    <w:qFormat/>
    <w:rsid w:val="00F9490F"/>
    <w:pPr>
      <w:ind w:left="708"/>
    </w:pPr>
  </w:style>
  <w:style w:type="paragraph" w:styleId="afb">
    <w:name w:val="Revision"/>
    <w:uiPriority w:val="99"/>
    <w:semiHidden/>
    <w:qFormat/>
    <w:rsid w:val="007F289E"/>
    <w:rPr>
      <w:sz w:val="24"/>
      <w:szCs w:val="24"/>
    </w:rPr>
  </w:style>
  <w:style w:type="paragraph" w:customStyle="1" w:styleId="Standard">
    <w:name w:val="Standard"/>
    <w:qFormat/>
    <w:rsid w:val="00BB13B4"/>
    <w:pPr>
      <w:widowControl w:val="0"/>
      <w:textAlignment w:val="baseline"/>
    </w:pPr>
    <w:rPr>
      <w:rFonts w:eastAsia="Lucida Sans Unicode"/>
      <w:kern w:val="2"/>
      <w:sz w:val="24"/>
      <w:szCs w:val="24"/>
      <w:lang w:eastAsia="ar-SA"/>
    </w:rPr>
  </w:style>
  <w:style w:type="paragraph" w:styleId="22">
    <w:name w:val="Quote"/>
    <w:basedOn w:val="a"/>
    <w:next w:val="a"/>
    <w:uiPriority w:val="29"/>
    <w:qFormat/>
    <w:rsid w:val="003A6D5A"/>
    <w:pPr>
      <w:spacing w:before="200" w:after="160"/>
      <w:ind w:left="864" w:right="864"/>
      <w:jc w:val="center"/>
    </w:pPr>
    <w:rPr>
      <w:i/>
      <w:iCs/>
      <w:color w:val="404040"/>
    </w:rPr>
  </w:style>
  <w:style w:type="paragraph" w:customStyle="1" w:styleId="14">
    <w:name w:val="Цитата1"/>
    <w:basedOn w:val="a"/>
    <w:qFormat/>
    <w:rsid w:val="00BE31D4"/>
    <w:pPr>
      <w:ind w:left="360" w:right="-365"/>
    </w:pPr>
    <w:rPr>
      <w:sz w:val="28"/>
    </w:rPr>
  </w:style>
  <w:style w:type="numbering" w:customStyle="1" w:styleId="WW8Num2">
    <w:name w:val="WW8Num2"/>
    <w:qFormat/>
    <w:rsid w:val="00BE31D4"/>
  </w:style>
  <w:style w:type="numbering" w:customStyle="1" w:styleId="WW8Num5">
    <w:name w:val="WW8Num5"/>
    <w:qFormat/>
    <w:rsid w:val="00BE31D4"/>
  </w:style>
  <w:style w:type="numbering" w:customStyle="1" w:styleId="WW8Num4">
    <w:name w:val="WW8Num4"/>
    <w:qFormat/>
    <w:rsid w:val="00BE31D4"/>
  </w:style>
  <w:style w:type="numbering" w:customStyle="1" w:styleId="WW8Num1">
    <w:name w:val="WW8Num1"/>
    <w:qFormat/>
    <w:rsid w:val="00BE31D4"/>
  </w:style>
  <w:style w:type="numbering" w:customStyle="1" w:styleId="WW8Num7">
    <w:name w:val="WW8Num7"/>
    <w:qFormat/>
    <w:rsid w:val="00BE31D4"/>
  </w:style>
  <w:style w:type="table" w:styleId="afc">
    <w:name w:val="Table Grid"/>
    <w:basedOn w:val="a1"/>
    <w:uiPriority w:val="59"/>
    <w:rsid w:val="00151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Hyperlink"/>
    <w:basedOn w:val="a0"/>
    <w:unhideWhenUsed/>
    <w:rsid w:val="005252B0"/>
    <w:rPr>
      <w:color w:val="0563C1" w:themeColor="hyperlink"/>
      <w:u w:val="single"/>
    </w:rPr>
  </w:style>
  <w:style w:type="paragraph" w:styleId="afe">
    <w:name w:val="Normal (Web)"/>
    <w:basedOn w:val="a"/>
    <w:uiPriority w:val="99"/>
    <w:semiHidden/>
    <w:unhideWhenUsed/>
    <w:rsid w:val="00BE6BBA"/>
    <w:pPr>
      <w:suppressAutoHyphens w:val="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955899">
      <w:bodyDiv w:val="1"/>
      <w:marLeft w:val="0"/>
      <w:marRight w:val="0"/>
      <w:marTop w:val="0"/>
      <w:marBottom w:val="0"/>
      <w:divBdr>
        <w:top w:val="none" w:sz="0" w:space="0" w:color="auto"/>
        <w:left w:val="none" w:sz="0" w:space="0" w:color="auto"/>
        <w:bottom w:val="none" w:sz="0" w:space="0" w:color="auto"/>
        <w:right w:val="none" w:sz="0" w:space="0" w:color="auto"/>
      </w:divBdr>
    </w:div>
    <w:div w:id="250547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nergotransbank.com/" TargetMode="External"/><Relationship Id="rId13" Type="http://schemas.openxmlformats.org/officeDocument/2006/relationships/hyperlink" Target="consultantplus://offline/ref=0E6604B2C0F9ED1A550086FC79924A2CDBCE4D155B814F49C79E199C43009323C860E6DAA06A30BBD9BBB131AD93DEA28E5C1AC8A269C8AEY8M9Q"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E6604B2C0F9ED1A550086FC79924A2CDBCE4D155B814F49C79E199C43009323C860E6DAA06A30BBDEBBB131AD93DEA28E5C1AC8A269C8AEY8M9Q"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E6604B2C0F9ED1A550086FC79924A2CDBCD491259844F49C79E199C43009323C860E6DAA06A31BCD8BBB131AD93DEA28E5C1AC8A269C8AEY8M9Q"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scrow@_______.ru" TargetMode="External"/><Relationship Id="rId4" Type="http://schemas.openxmlformats.org/officeDocument/2006/relationships/settings" Target="settings.xml"/><Relationship Id="rId9" Type="http://schemas.openxmlformats.org/officeDocument/2006/relationships/hyperlink" Target="mailto:mail@energotransbank.com" TargetMode="External"/><Relationship Id="rId14" Type="http://schemas.openxmlformats.org/officeDocument/2006/relationships/hyperlink" Target="mailto:stkbalt@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B0B80-FAC2-4BB1-A344-190681558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9642</Words>
  <Characters>54966</Characters>
  <Application>Microsoft Office Word</Application>
  <DocSecurity>0</DocSecurity>
  <Lines>458</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Сбербанк России г .Москва</Company>
  <LinksUpToDate>false</LinksUpToDate>
  <CharactersWithSpaces>64480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Andrianova-OG</dc:creator>
  <cp:lastModifiedBy>Дмитрий Мельников</cp:lastModifiedBy>
  <cp:revision>7</cp:revision>
  <cp:lastPrinted>2023-12-08T10:16:00Z</cp:lastPrinted>
  <dcterms:created xsi:type="dcterms:W3CDTF">2024-04-19T09:00:00Z</dcterms:created>
  <dcterms:modified xsi:type="dcterms:W3CDTF">2024-04-19T09:07:00Z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Сбербанк России г .Москва</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