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B003" w14:textId="0530CE26" w:rsidR="00B27ECA" w:rsidRPr="00DA7518" w:rsidRDefault="006C3251" w:rsidP="002D4B2A">
      <w:pPr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ДОГОВОР </w:t>
      </w:r>
      <w:r w:rsidR="00B27ECA" w:rsidRPr="00DA751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51922" w:rsidRPr="00DA7518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2AA81884" w14:textId="761DEAF6" w:rsidR="00E7582D" w:rsidRPr="00DA7518" w:rsidRDefault="006C3251" w:rsidP="002D4B2A">
      <w:pPr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участия в долевом строительстве </w:t>
      </w:r>
      <w:r w:rsidR="00A51922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многоквартирного жилого дома №</w:t>
      </w:r>
      <w:r w:rsidR="003D7E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</w:t>
      </w:r>
    </w:p>
    <w:p w14:paraId="0DC146FD" w14:textId="77777777" w:rsidR="006C3251" w:rsidRPr="00DA7518" w:rsidRDefault="000A72B9" w:rsidP="002D4B2A">
      <w:pPr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расположенного по адресу: г. Калининград, ул. </w:t>
      </w:r>
      <w:r w:rsidR="00E7582D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Еловая Аллея</w:t>
      </w:r>
    </w:p>
    <w:p w14:paraId="4ACD12E1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A2630" w14:textId="77777777" w:rsidR="00477DCB" w:rsidRDefault="00477DCB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338B49" w14:textId="77777777" w:rsidR="00477DCB" w:rsidRDefault="00477DCB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5A19B4" w14:textId="721F78F8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«___» __________2021 г.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г. Калининград</w:t>
      </w:r>
    </w:p>
    <w:p w14:paraId="7A916245" w14:textId="5A0C69FB" w:rsidR="00477DCB" w:rsidRDefault="00477DCB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4AA2D8" w14:textId="77777777" w:rsidR="00477DCB" w:rsidRPr="00DA7518" w:rsidRDefault="00477DCB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98F1AB" w14:textId="2DC6590A" w:rsidR="006C3251" w:rsidRPr="00DA7518" w:rsidRDefault="000A72B9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18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"СПЕЦИАЛИЗИРОВАННЫЙ ЗАСТРОЙЩИК </w:t>
      </w:r>
      <w:r w:rsidR="00A51922" w:rsidRPr="00DA7518">
        <w:rPr>
          <w:rFonts w:ascii="Times New Roman" w:hAnsi="Times New Roman" w:cs="Times New Roman"/>
          <w:b/>
          <w:sz w:val="24"/>
          <w:szCs w:val="24"/>
        </w:rPr>
        <w:t>«</w:t>
      </w:r>
      <w:r w:rsidR="001A3293">
        <w:rPr>
          <w:rFonts w:ascii="Times New Roman" w:hAnsi="Times New Roman" w:cs="Times New Roman"/>
          <w:b/>
          <w:sz w:val="24"/>
          <w:szCs w:val="24"/>
        </w:rPr>
        <w:t>Калининграднефтестрой</w:t>
      </w:r>
      <w:r w:rsidR="00A51922" w:rsidRPr="00DA7518">
        <w:rPr>
          <w:rFonts w:ascii="Times New Roman" w:hAnsi="Times New Roman" w:cs="Times New Roman"/>
          <w:b/>
          <w:sz w:val="24"/>
          <w:szCs w:val="24"/>
        </w:rPr>
        <w:t>»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лице </w:t>
      </w:r>
      <w:r w:rsidR="006C3251" w:rsidRPr="00DA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директора </w:t>
      </w:r>
      <w:r w:rsidR="001A3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Анучкина Виталия Александровича</w:t>
      </w:r>
      <w:r w:rsidR="006C3251" w:rsidRPr="00DA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="006C3251" w:rsidRPr="00DA75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действующего на основании Устава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именуемое в дальнейшем 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«Застройщик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одной стороны, и </w:t>
      </w:r>
    </w:p>
    <w:p w14:paraId="4D7C20CF" w14:textId="1DF715C1" w:rsidR="006C3251" w:rsidRPr="00C541D0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Гражданин Российской Федерации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Ф.И.О.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___.___._____ года рождения, место рождения: _______, паспорт</w:t>
      </w:r>
      <w:r w:rsid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серии____ №_____, выдан ___ ___ ___ года ________, код подразделения_______,</w:t>
      </w:r>
      <w:r w:rsid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зарегистрированный по адресу:________, именуемый в дальнейшем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«Дольщик»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другой стороны, совместно именуемые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«Стороны</w:t>
      </w:r>
      <w:r w:rsidRPr="00C54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»</w:t>
      </w:r>
      <w:r w:rsidR="00C9035A" w:rsidRPr="00C5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а по отдельности </w:t>
      </w:r>
      <w:r w:rsidR="00C9035A" w:rsidRPr="00C54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«Сторона»,</w:t>
      </w:r>
      <w:r w:rsidRPr="00C54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5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заключили настоящий Договор </w:t>
      </w:r>
      <w:r w:rsidR="002904F7" w:rsidRPr="00C5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(далее- Договор) </w:t>
      </w:r>
      <w:r w:rsidRPr="00C5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</w:t>
      </w:r>
      <w:r w:rsidRPr="00C541D0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zh-CN"/>
        </w:rPr>
        <w:t xml:space="preserve"> </w:t>
      </w:r>
      <w:r w:rsidRPr="00C54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следующем:</w:t>
      </w:r>
    </w:p>
    <w:p w14:paraId="2E03906C" w14:textId="77777777" w:rsidR="006C3251" w:rsidRPr="00DA7518" w:rsidRDefault="006C3251" w:rsidP="002D4B2A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1. ТЕРМИНЫ И ОПРЕДЕЛЕНИЯ</w:t>
      </w:r>
    </w:p>
    <w:p w14:paraId="59C8564D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Если в тексте настоящего Договора не указано иное, термины и определения имеют следующее значение:</w:t>
      </w:r>
    </w:p>
    <w:p w14:paraId="75A3A45B" w14:textId="5C78E7EB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ГП –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генеральный план застройки земельного участка в соответствии с полученным Застройщиком разрешением на строительство №</w:t>
      </w:r>
      <w:r w:rsidR="00A51922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39-</w:t>
      </w:r>
      <w:r w:rsidR="001A329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="001A3293" w:rsidRP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39301000-266-2021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A3293" w:rsidRP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27.04.2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CE0BD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года, выданным Агентством по архитектуре, градостроению и перспективному развитию Калининградской области</w:t>
      </w:r>
    </w:p>
    <w:p w14:paraId="21E535D7" w14:textId="1B5E5207" w:rsidR="0027620C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Многоквартирный дом</w:t>
      </w:r>
      <w:r w:rsidR="006757DD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№1/2 по ГП</w:t>
      </w:r>
      <w:r w:rsidR="007860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(Многоквартирный дом)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r w:rsidRPr="00DA75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многоквартирный жилой дом, строительство которого ведет Застройщик, расположенный по адресу: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Калининградская область, г. Калининград, ул. </w:t>
      </w:r>
      <w:r w:rsid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Еловая аллея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(указанный адрес является строительным адресом, после окончания строительства Многоквартирному дому будет присвоен постоянный адрес)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земельном участке с кадастровым номером </w:t>
      </w:r>
      <w:r w:rsid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39:15:000000:13501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12861,00 </w:t>
      </w:r>
      <w:r w:rsidR="00C1732F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кв. м.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5B4CD2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находящимся в собственности у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Застройщик</w:t>
      </w:r>
      <w:r w:rsidR="005B4CD2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324D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</w:t>
      </w:r>
      <w:r w:rsidR="00951375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Договора купли-продажи земельного участка </w:t>
      </w:r>
      <w:r w:rsidR="00DB2DDA">
        <w:rPr>
          <w:rFonts w:ascii="Times New Roman" w:eastAsia="Times New Roman" w:hAnsi="Times New Roman" w:cs="Times New Roman"/>
          <w:sz w:val="24"/>
          <w:szCs w:val="24"/>
          <w:lang w:eastAsia="ar-SA"/>
        </w:rPr>
        <w:t>б/н</w:t>
      </w:r>
      <w:r w:rsidR="00951375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DB2DDA">
        <w:rPr>
          <w:rFonts w:ascii="Times New Roman" w:eastAsia="Times New Roman" w:hAnsi="Times New Roman" w:cs="Times New Roman"/>
          <w:sz w:val="24"/>
          <w:szCs w:val="24"/>
          <w:lang w:eastAsia="zh-CN"/>
        </w:rPr>
        <w:t>25.11.2020 года</w:t>
      </w:r>
      <w:r w:rsidR="00951375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457449">
        <w:rPr>
          <w:rFonts w:ascii="Times New Roman" w:eastAsia="Times New Roman" w:hAnsi="Times New Roman" w:cs="Times New Roman"/>
          <w:sz w:val="24"/>
          <w:szCs w:val="24"/>
          <w:lang w:eastAsia="zh-CN"/>
        </w:rPr>
        <w:t>39:15:000000:13501-39/021/2020-8</w:t>
      </w:r>
      <w:r w:rsidR="00591B28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1375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регистрационная запись </w:t>
      </w:r>
      <w:r w:rsidR="00457449">
        <w:rPr>
          <w:rFonts w:ascii="Times New Roman" w:eastAsia="Times New Roman" w:hAnsi="Times New Roman" w:cs="Times New Roman"/>
          <w:sz w:val="24"/>
          <w:szCs w:val="24"/>
          <w:lang w:eastAsia="zh-CN"/>
        </w:rPr>
        <w:t>39:15:000000:13501-39/021/2020-8</w:t>
      </w:r>
      <w:r w:rsidR="00951375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714F3977" w14:textId="060311E8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Данный </w:t>
      </w:r>
      <w:r w:rsidR="00C541D0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ногоквартирный дом имеет следующие характеристики:</w:t>
      </w:r>
    </w:p>
    <w:p w14:paraId="075C8B8F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1.Вид: Многоквартирный дом.</w:t>
      </w:r>
    </w:p>
    <w:p w14:paraId="0462B436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2.Назначение: Жилое.</w:t>
      </w:r>
    </w:p>
    <w:p w14:paraId="59A82520" w14:textId="059D5EF2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3.Этажность: </w:t>
      </w:r>
      <w:r w:rsidR="0045744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14:paraId="22A52E98" w14:textId="62111CDA" w:rsidR="008E52DF" w:rsidRPr="006E0150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4.Общая площадь: </w:t>
      </w:r>
      <w:r w:rsidR="0045744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дом №1 10506,44</w:t>
      </w:r>
      <w:r w:rsidR="00ED324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65AC5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кв. м.</w:t>
      </w:r>
      <w:r w:rsidR="009B0A3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57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дом №2 20965,38 кв. м., </w:t>
      </w:r>
      <w:r w:rsidR="009B0A3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общая площадь жилых помещений</w:t>
      </w:r>
      <w:r w:rsidR="00457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дом №1 </w:t>
      </w:r>
      <w:r w:rsidR="006E0150" w:rsidRPr="006E01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7034,43 </w:t>
      </w:r>
      <w:r w:rsidR="009B0A3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кв. м.</w:t>
      </w:r>
      <w:r w:rsidR="006E0150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дом №2 14068,86 кв.м.</w:t>
      </w:r>
    </w:p>
    <w:p w14:paraId="35F93B43" w14:textId="2A9FB947" w:rsidR="00A51922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5.Материал наружных стен: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мелкоштучные каменные материалы(кирпич, керамические камни, блоки и др.)</w:t>
      </w:r>
    </w:p>
    <w:p w14:paraId="35633C1A" w14:textId="1F50C8B1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6.Материал поэтажных перекрытий: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сборные железобетонные многопустотные плиты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B058537" w14:textId="06BF386A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7.Класс энергоэффективности: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В+</w:t>
      </w:r>
    </w:p>
    <w:p w14:paraId="5DD46BAA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8.Класс сейсмостойкости: 6 баллов шкалы </w:t>
      </w:r>
    </w:p>
    <w:p w14:paraId="39334D0C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9.Иные характеристики: сети и системы инженерно-технического обеспечения – водоснабжение, энергоснабжение, водоотведение, газоснабжение, сети связи.</w:t>
      </w:r>
    </w:p>
    <w:p w14:paraId="001F9B9B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Объект долевого строительства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совокупность помещений (жилых или нежилых), входящих в состав Многоквартирного дома, а также прав общей долевой собственности в соответствии с Жилищным кодексом РФ, подлежащих передаче Дольщику, после получения Застройщиком разрешения на ввод в эксплуатацию Многоквартирного дома, соответствующих его Долевому взносу с характ</w:t>
      </w:r>
      <w:r w:rsidR="006757D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еристиками, описанными п.3.4.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настоящего Договора.</w:t>
      </w:r>
    </w:p>
    <w:p w14:paraId="57A13F68" w14:textId="65843F10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Долевой взнос</w:t>
      </w:r>
      <w:r w:rsidR="001808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Цена Договора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денежные средства, вкладываемые Дольщиком в строительство Многоквартирного дома.</w:t>
      </w:r>
    </w:p>
    <w:p w14:paraId="600A582A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E53441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ЮРИДИЧЕСКИЕ ОСНОВАНИЯ К ЗАКЛЮЧЕНИЮ ДОГОВОРА.</w:t>
      </w:r>
    </w:p>
    <w:p w14:paraId="7F1251CA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ГАРАНТИИ ЗАСТРОЙЩИКА</w:t>
      </w:r>
    </w:p>
    <w:p w14:paraId="7CD8AAB7" w14:textId="77777777" w:rsidR="006C3251" w:rsidRPr="00DA7518" w:rsidRDefault="006C3251" w:rsidP="0046102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2.1. Основаниями для заключения Договора являются:</w:t>
      </w:r>
    </w:p>
    <w:p w14:paraId="1F1A23E5" w14:textId="0F144D01" w:rsidR="006C3251" w:rsidRPr="00DA7518" w:rsidRDefault="006C3251" w:rsidP="00461027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2.1.</w:t>
      </w:r>
      <w:r w:rsidR="006757D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757D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Разрешение на строительство 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39-</w:t>
      </w:r>
      <w:r w:rsidR="005A43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="005A43F4" w:rsidRP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39301000-266-2021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5A43F4" w:rsidRP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27.04.2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021</w:t>
      </w:r>
      <w:r w:rsidR="006757D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 выданное Агентством по архитектуре, градостроению и перспективному развитию Калининградской области</w:t>
      </w:r>
      <w:r w:rsidR="0078605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DFD3F2" w14:textId="187F16E1" w:rsidR="006757DD" w:rsidRPr="00DA7518" w:rsidRDefault="006757DD" w:rsidP="00461027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2.1.2.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земельного участка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ar-SA"/>
        </w:rPr>
        <w:t>б/н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25.11.2020 года.</w:t>
      </w:r>
    </w:p>
    <w:p w14:paraId="4DD2B6E4" w14:textId="710558C3" w:rsidR="006757DD" w:rsidRPr="00DA7518" w:rsidRDefault="006757DD" w:rsidP="00461027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2.1.3. Положительное заключение Министерства регионального контроля (надзора) Калининградской области о соответствии застройщика и проектной декларации требованиям действующего законодательства от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22.06.2021 года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ЗОС/213/39-001148</w:t>
      </w:r>
      <w:r w:rsidR="0078605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7BF29B6" w14:textId="55DDA8E6" w:rsidR="006757DD" w:rsidRPr="00C541D0" w:rsidRDefault="006757DD" w:rsidP="00C541D0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2.1.4. Проектная декларация</w:t>
      </w:r>
      <w:r w:rsidR="001D46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4681" w:rsidRPr="00C541D0">
        <w:rPr>
          <w:rFonts w:ascii="Times New Roman" w:eastAsia="Times New Roman" w:hAnsi="Times New Roman" w:cs="Times New Roman"/>
          <w:sz w:val="24"/>
          <w:szCs w:val="24"/>
          <w:lang w:eastAsia="zh-CN"/>
        </w:rPr>
        <w:t>№39-001148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опубликована на </w:t>
      </w:r>
      <w:r w:rsidRPr="00C541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сайте </w:t>
      </w:r>
      <w:r w:rsidR="001D4681" w:rsidRPr="00C541D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НАШ.ДОМ.РФ</w:t>
      </w:r>
    </w:p>
    <w:p w14:paraId="6BAFFFA2" w14:textId="77777777" w:rsidR="006C3251" w:rsidRPr="00DA7518" w:rsidRDefault="006C3251" w:rsidP="0046102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При заключении настоящего Договора </w:t>
      </w:r>
      <w:r w:rsidR="006757D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 ознакомился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 следующими документами: </w:t>
      </w:r>
    </w:p>
    <w:p w14:paraId="59EEE5DB" w14:textId="77777777" w:rsidR="006C3251" w:rsidRPr="00DA7518" w:rsidRDefault="006C3251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Учредительные документы Застройщика.</w:t>
      </w:r>
    </w:p>
    <w:p w14:paraId="3CF4F413" w14:textId="77777777" w:rsidR="006C3251" w:rsidRPr="00DA7518" w:rsidRDefault="006C3251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Свидетельство о государственной регистрации Застройщика.</w:t>
      </w:r>
    </w:p>
    <w:p w14:paraId="1C445DDD" w14:textId="77777777" w:rsidR="006C3251" w:rsidRPr="00DA7518" w:rsidRDefault="006C3251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Свидетельство о постановке на учет в налоговом органе Застройщика.</w:t>
      </w:r>
    </w:p>
    <w:p w14:paraId="05D19C6A" w14:textId="4638C730" w:rsidR="006C3251" w:rsidRPr="00DA7518" w:rsidRDefault="006C3251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Разрешение на строительство 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39-</w:t>
      </w:r>
      <w:r w:rsidR="005A43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r w:rsidR="005A43F4" w:rsidRP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39301000-266-2021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5A43F4" w:rsidRPr="001A3293">
        <w:rPr>
          <w:rFonts w:ascii="Times New Roman" w:eastAsia="Times New Roman" w:hAnsi="Times New Roman" w:cs="Times New Roman"/>
          <w:sz w:val="24"/>
          <w:szCs w:val="24"/>
          <w:lang w:eastAsia="zh-CN"/>
        </w:rPr>
        <w:t>27.04.2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021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 выданное Агентством по архитектуре, градостроению и перспективному развитию Калининградской области.</w:t>
      </w:r>
    </w:p>
    <w:p w14:paraId="556A39AA" w14:textId="46A94CBF" w:rsidR="006C3251" w:rsidRPr="00DA7518" w:rsidRDefault="001D4681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Опубликованная</w:t>
      </w:r>
      <w:r w:rsidR="006C3251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проектн</w:t>
      </w:r>
      <w:r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ая</w:t>
      </w:r>
      <w:r w:rsidR="006C3251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деклараци</w:t>
      </w:r>
      <w:r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я</w:t>
      </w:r>
      <w:r w:rsidR="006C3251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в соответствии с Федеральным законом</w:t>
      </w:r>
      <w:r w:rsidR="00786058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от 30.12.2004 № 214-ФЗ</w:t>
      </w:r>
      <w:r w:rsidR="006C3251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C3251" w:rsidRPr="00477DCB">
        <w:rPr>
          <w:rFonts w:ascii="Times New Roman" w:hAnsi="Times New Roman" w:cs="Times New Roman"/>
          <w:color w:val="000000" w:themeColor="text1"/>
          <w:sz w:val="24"/>
          <w:szCs w:val="24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6757DD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A26CAB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(далее - </w:t>
      </w:r>
      <w:r w:rsidR="00A26CAB" w:rsidRPr="0047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Федеральный закон от 30.12.2004 № 214-ФЗ)</w:t>
      </w:r>
      <w:r w:rsidR="00A26CAB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6757DD"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>на сайте</w:t>
      </w:r>
      <w:r w:rsidRPr="00477DCB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НАШ.ДОМ.РФ</w:t>
      </w:r>
      <w:r w:rsidR="006757DD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67332092" w14:textId="2F38FDD9" w:rsidR="008E52DF" w:rsidRPr="00DA7518" w:rsidRDefault="008E52DF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Договора купли-продажи земельного участка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ar-SA"/>
        </w:rPr>
        <w:t>б/н</w:t>
      </w:r>
      <w:r w:rsidR="005A43F4"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zh-CN"/>
        </w:rPr>
        <w:t>25.11.2020 года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F757DDF" w14:textId="4CE1DD50" w:rsidR="006C3251" w:rsidRPr="00F8433A" w:rsidRDefault="006C3251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Положительное заключение негосударственной экспертизы проектной документации от </w:t>
      </w:r>
      <w:r w:rsidR="001913F4" w:rsidRPr="00F843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13.11.2019 </w:t>
      </w:r>
      <w:r w:rsidRPr="00F8433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№ </w:t>
      </w:r>
      <w:r w:rsidR="001913F4" w:rsidRPr="00F8433A">
        <w:rPr>
          <w:rFonts w:ascii="Times New Roman" w:eastAsia="Times New Roman" w:hAnsi="Times New Roman" w:cs="Times New Roman"/>
          <w:sz w:val="24"/>
          <w:szCs w:val="24"/>
          <w:lang w:eastAsia="zh-CN"/>
        </w:rPr>
        <w:t>39-2-1-2-031335-2019</w:t>
      </w:r>
      <w:r w:rsidR="00816E22" w:rsidRPr="00F8433A"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14:paraId="496A9F04" w14:textId="61DAF68F" w:rsidR="00816E22" w:rsidRDefault="00816E22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F8433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Положительное заключение негосударственной экспертизы результатов инженерных изысканий от </w:t>
      </w:r>
      <w:r w:rsidR="005A43F4" w:rsidRPr="00F8433A">
        <w:rPr>
          <w:rFonts w:ascii="Times New Roman" w:eastAsia="Times New Roman" w:hAnsi="Times New Roman" w:cs="Times New Roman"/>
          <w:sz w:val="24"/>
          <w:szCs w:val="24"/>
          <w:lang w:eastAsia="zh-CN"/>
        </w:rPr>
        <w:t>28.10.2019</w:t>
      </w:r>
      <w:r w:rsidRPr="00F8433A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№ </w:t>
      </w:r>
      <w:r w:rsidR="005A43F4" w:rsidRPr="00F8433A">
        <w:rPr>
          <w:rFonts w:ascii="Times New Roman" w:eastAsia="Times New Roman" w:hAnsi="Times New Roman" w:cs="Times New Roman"/>
          <w:sz w:val="24"/>
          <w:szCs w:val="24"/>
          <w:lang w:eastAsia="zh-CN"/>
        </w:rPr>
        <w:t>39-2-1-2-029487-2019</w:t>
      </w:r>
      <w:r w:rsidRPr="00F8433A">
        <w:rPr>
          <w:rFonts w:ascii="Times New Roman" w:eastAsia="Arial" w:hAnsi="Times New Roman" w:cs="Times New Roman"/>
          <w:sz w:val="24"/>
          <w:szCs w:val="24"/>
          <w:lang w:eastAsia="zh-CN"/>
        </w:rPr>
        <w:t>;</w:t>
      </w:r>
    </w:p>
    <w:p w14:paraId="2831B214" w14:textId="1A876B56" w:rsidR="00180824" w:rsidRPr="00F8433A" w:rsidRDefault="00180824" w:rsidP="00461027">
      <w:pPr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40" w:lineRule="auto"/>
        <w:ind w:left="709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Проектная документация на строительство 2-х многоквартирных домов</w:t>
      </w:r>
    </w:p>
    <w:p w14:paraId="1A632F7A" w14:textId="630FA541" w:rsidR="006C3251" w:rsidRPr="00DA7518" w:rsidRDefault="006C3251" w:rsidP="0046102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33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18082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8433A">
        <w:rPr>
          <w:rFonts w:ascii="Times New Roman" w:eastAsia="Times New Roman" w:hAnsi="Times New Roman" w:cs="Times New Roman"/>
          <w:sz w:val="24"/>
          <w:szCs w:val="24"/>
          <w:lang w:eastAsia="zh-CN"/>
        </w:rPr>
        <w:t>. При заключении настоящего Договора Застройщик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гарантирует Дольщику, что все необходимые для заключения и исполнения настоящего Договора лицензии, разрешения на строительство и/или иные документы и/или договоры соответствующих и уполномоченных на их представление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14:paraId="6A2118AF" w14:textId="4BF26C99" w:rsidR="006C3251" w:rsidRPr="00DA7518" w:rsidRDefault="006C3251" w:rsidP="0046102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180824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Застройщик подтверждает, что им представлены документы, необходимые для государственной регистрации настоящего Договора в Управлении Федеральной службы </w:t>
      </w:r>
      <w:r w:rsidR="00883E96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осударственной регистрации, кадастра и картографии по Калининградской области.</w:t>
      </w:r>
    </w:p>
    <w:p w14:paraId="12BCE8B7" w14:textId="4D54BC78" w:rsidR="006C3251" w:rsidRDefault="006C3251" w:rsidP="0046102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180824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Застройщик гарантирует, что </w:t>
      </w:r>
      <w:r w:rsidR="00460A04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 долевого строительства не обременен правами третьих лиц, в споре и под арестом не состоит.</w:t>
      </w:r>
    </w:p>
    <w:p w14:paraId="29F8DCA9" w14:textId="77777777" w:rsidR="006752BB" w:rsidRPr="00DA7518" w:rsidRDefault="006752BB" w:rsidP="0046102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38609C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ПРЕДМЕТ ДОГОВОРА</w:t>
      </w:r>
    </w:p>
    <w:p w14:paraId="31DF405A" w14:textId="46CF1884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3.1. В соответствии с настоящим Договором Дольщик принимает на себя обязательство осуществ</w:t>
      </w:r>
      <w:r w:rsidR="00460A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ть оплату своего Долевого взноса в строительство Многоквартирного дома в размере, предусмотренном пунктом 3.3 настоящего Договора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60A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принять по Акту приема-передачи 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 долевого строительства в порядке, установленном настоящим Договором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B483F3" w14:textId="2E3CFA0E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В соответствии с настоящим Договором Застройщик обязуется в предусмотренный Договором срок своими силами и (или) с привлечением других лиц построить Многоквартирный дом и после ввода его в эксплуатацию передать в собственность (общую совместную, долевую…)</w:t>
      </w:r>
      <w:r w:rsid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Дольщика Объект долевого строительства</w:t>
      </w:r>
      <w:r w:rsidRPr="00DA7518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zh-CN"/>
        </w:rPr>
        <w:t>.</w:t>
      </w:r>
    </w:p>
    <w:p w14:paraId="1436F784" w14:textId="3C7BF2A5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3.3 Размер Долевого взноса в строительство Многоквартирного дома</w:t>
      </w:r>
      <w:r w:rsidRPr="00DA7518">
        <w:rPr>
          <w:rFonts w:ascii="Times New Roman" w:eastAsia="Times New Roman" w:hAnsi="Times New Roman" w:cs="Times New Roman"/>
          <w:spacing w:val="-17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______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(______)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РФ __ копеек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DA7518"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  <w:t xml:space="preserve">исходя из стоимости одного квадратного метра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>____ (_____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рублей __ копеек.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эту стоимость входит </w:t>
      </w:r>
      <w:r w:rsidR="00675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выполнение строительно-монтажных и иных работ, необходимых для создания Объекта долевого строительства. </w:t>
      </w:r>
    </w:p>
    <w:p w14:paraId="1BC24E8F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31565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Долевой взнос, указанный в пункте 3.3. настоящего договора соответствует:</w:t>
      </w:r>
    </w:p>
    <w:p w14:paraId="084C81FE" w14:textId="77777777" w:rsidR="006C3251" w:rsidRPr="00DA7518" w:rsidRDefault="006C3251" w:rsidP="00C541D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имущественным правам (доле) в законченном строительством Многоквартирном доме н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 ___комнатную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квартиру под строительным</w:t>
      </w:r>
      <w:r w:rsidRPr="00DA7518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номером ____,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расположенную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___этаже, общей площадью с учетом холодных</w:t>
      </w:r>
      <w:r w:rsidRPr="00DA7518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помещений </w:t>
      </w:r>
      <w:r w:rsidRPr="00DA7518">
        <w:rPr>
          <w:rFonts w:ascii="Times New Roman" w:eastAsia="Times New Roman" w:hAnsi="Times New Roman" w:cs="Times New Roman"/>
          <w:b/>
          <w:spacing w:val="-6"/>
          <w:sz w:val="24"/>
          <w:szCs w:val="24"/>
          <w:u w:color="FFFFFF"/>
          <w:lang w:eastAsia="zh-CN"/>
        </w:rPr>
        <w:t>___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 (______)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кв. м, общей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площадью без учета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холодных</w:t>
      </w:r>
      <w:r w:rsidRPr="00DA7518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помещений </w:t>
      </w:r>
      <w:r w:rsidRPr="00DA7518">
        <w:rPr>
          <w:rFonts w:ascii="Times New Roman" w:eastAsia="Times New Roman" w:hAnsi="Times New Roman" w:cs="Times New Roman"/>
          <w:b/>
          <w:spacing w:val="-6"/>
          <w:sz w:val="24"/>
          <w:szCs w:val="24"/>
          <w:u w:color="FFFFFF"/>
          <w:lang w:eastAsia="zh-CN"/>
        </w:rPr>
        <w:t>_____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u w:color="FFFFFF"/>
          <w:lang w:eastAsia="zh-CN"/>
        </w:rPr>
        <w:t xml:space="preserve"> (_______)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кв.м, общую приведенную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площадь ______ (_______) кв.м, которая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включает в себя общую проектную площадь холодных помещений, учитываемую с понижающим коэффициентом</w:t>
      </w:r>
      <w:r w:rsidRPr="00DA751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 xml:space="preserve"> 0,5 (*лоджия)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 включает в себя общую проектную площадь холодных помещений, учитываемую с понижающим коэффициентом</w:t>
      </w:r>
      <w:r w:rsidRPr="00DA7518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  <w:t xml:space="preserve"> 0,3 (*балкон)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;</w:t>
      </w:r>
    </w:p>
    <w:p w14:paraId="7A23B008" w14:textId="2C9F39E5" w:rsidR="006C3251" w:rsidRPr="00DA7518" w:rsidRDefault="006C3251" w:rsidP="00C541D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</w:t>
      </w:r>
      <w:r w:rsidR="00483A73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долю в общем имуществе Многоквартирного дома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определяемую в соответствии</w:t>
      </w:r>
      <w:r w:rsid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Жилищным кодексом РФ; </w:t>
      </w:r>
    </w:p>
    <w:p w14:paraId="46251D0A" w14:textId="3775CEBE" w:rsidR="00331565" w:rsidRPr="00DA7518" w:rsidRDefault="006C3251" w:rsidP="00016113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Графическому плану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(Приложение № 1)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31565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Стороны согласовывают подписывают копию поэтажного плана (Графический план) с указанием расположения частей, по отношению друг к другу и описанием местоположения на этаже Объекта долевого строительства, подлежащего передаче Дольщику после получения разрешения на ввод в эксплуатацию Многоквартирного дома </w:t>
      </w:r>
      <w:r w:rsidR="00331565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(Приложение № 1)</w:t>
      </w:r>
      <w:r w:rsidR="00331565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Вышеуказанное приложение является неотъемлемой частью настоящего Договора и может быть изменено только по дополнительному письменному соглашению Сторон</w:t>
      </w:r>
      <w:r w:rsidR="00C541D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8D7E579" w14:textId="4E48621E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Размер Долевого взноса в строительство Многоквартирного дома 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быть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 по условиям, предусмотренным п. 4.2., п.8.5. настоящего Договора, а также по согласованию Сторон в случае и порядке, определенном отдельным 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двусторонним дополнительным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соглашением</w:t>
      </w:r>
      <w:r w:rsidR="000161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Договору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2D8B0875" w14:textId="49E8F309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Застройщик обязуется произвести ввод 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ногоквартирного дома в эксплуатацию до конца 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51922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квартала 20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года. Названный срок может быть продлен Застройщиком в одностороннем порядке путем направления Дольщику письменного уведомления по адресу, указанному в настоящем Договоре, в случае продления разрешения на строительство Многоквартирного дома на срок, указанный в разрешении.</w:t>
      </w:r>
    </w:p>
    <w:p w14:paraId="49D03E81" w14:textId="24B6E45F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Застройщик гарантирует Дольщику, что в соответствии с Федеральным законом от 30.12.2004 № 214-ФЗ, </w:t>
      </w:r>
      <w:r w:rsidRPr="006471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передачи объектов долевого строительства </w:t>
      </w:r>
      <w:r w:rsidR="00675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составе Многоквартирного дома </w:t>
      </w:r>
      <w:r w:rsidRPr="0064717C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является единым для всех участников долевого строительства</w:t>
      </w:r>
      <w:r w:rsidR="006471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752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(дольщиков) 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4717C">
        <w:rPr>
          <w:rFonts w:ascii="Times New Roman" w:eastAsia="Times New Roman" w:hAnsi="Times New Roman" w:cs="Times New Roman"/>
          <w:sz w:val="24"/>
          <w:szCs w:val="24"/>
          <w:lang w:eastAsia="zh-CN"/>
        </w:rPr>
        <w:t>1 квартал 2024 года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BC0A0CA" w14:textId="61FCF3C0" w:rsidR="00472509" w:rsidRPr="00DA7518" w:rsidRDefault="00472509" w:rsidP="002D4B2A">
      <w:p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ногоквартирный дом будет введен в эксплуатацию ранее намеченного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срока, указанного в настоящем пункте Договора,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допускается досрочная передача Объекта долевого строительства Дольщику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FAB813" w14:textId="5E0D53D4" w:rsidR="00A42B66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3.7.</w:t>
      </w:r>
      <w:r w:rsidR="00B76513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государственной регистрации права собственности на 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бъект долевого строительства к Дольщику переходит 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доля в праве общей долевой собственности на общее имущество 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в размере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42B66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установленном законодательством РФ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174893E" w14:textId="0B07A1BB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3.8.</w:t>
      </w:r>
      <w:r w:rsidR="001913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Дольщик, подписывая настоящий Договор предоставляет Застройщику право на действия:</w:t>
      </w:r>
    </w:p>
    <w:p w14:paraId="5EC1EF48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наложению на застраиваемый земельный участок необходимых обременений (под инженерные сети, линейные объекты и т.д.),</w:t>
      </w:r>
    </w:p>
    <w:p w14:paraId="51057C3D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 изменению характеристик (в сторону уменьшения либо увеличения, в том числе, путем размежевания, существующего и образования нового) земельного участка,</w:t>
      </w:r>
    </w:p>
    <w:p w14:paraId="5A7C1D41" w14:textId="4055E21A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изменению состава и размера общего имущества </w:t>
      </w:r>
      <w:r w:rsidR="00A26CA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ногоквартирного дома (в том числе его уменьшение, </w:t>
      </w:r>
      <w:r w:rsidRPr="006752B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перевод из общего имущества в собственность Застройщика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по итогам реконструкции),</w:t>
      </w:r>
    </w:p>
    <w:p w14:paraId="667B326F" w14:textId="39CFE37A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изменению проектной документации, в том числе затрагивающей технические характеристики, технико-экономические показатели объекта строительства, а также по вопросам образования нежилых помещений из жилых помещений (изменение назначения нежилых помещений), не входящих в состав общего имущества </w:t>
      </w:r>
      <w:r w:rsidR="006752B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ногоквартирного дома и подлежащих коммерческому использованию. </w:t>
      </w:r>
    </w:p>
    <w:p w14:paraId="1F4AB4C7" w14:textId="7756859A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Подписывая настоящий Договор, Дольщик выражает свое согласие Застройщику на передачу в залог (в том числе последующий) любым третьим лицам, включая кредитные организации и банки, Земельного участка и строящихся (создаваемых) на указанном Земельном участке </w:t>
      </w:r>
      <w:r w:rsidR="006752B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ногоквартирных домов и (или) иных объектов недвижимости (в том числе объекты незавершенного строительства)</w:t>
      </w:r>
      <w:r w:rsidR="002904F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05F1B7" w14:textId="01DF4F28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Перечисленные выше действия производятся Застройщиком без дополнительного согласования с участниками</w:t>
      </w:r>
      <w:r w:rsidR="0029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долевого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строительства, о чем каждый Дольщик считается извещенным и на что дает свое согласие, заключая настоящий Договор. </w:t>
      </w:r>
    </w:p>
    <w:p w14:paraId="29600919" w14:textId="77777777" w:rsidR="004A1A35" w:rsidRDefault="004A1A35" w:rsidP="002D4B2A">
      <w:pPr>
        <w:tabs>
          <w:tab w:val="num" w:pos="0"/>
          <w:tab w:val="left" w:pos="3037"/>
          <w:tab w:val="center" w:pos="525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F16AE87" w14:textId="33F717FD" w:rsidR="006C3251" w:rsidRPr="00DA7518" w:rsidRDefault="006C3251" w:rsidP="002D4B2A">
      <w:pPr>
        <w:tabs>
          <w:tab w:val="num" w:pos="0"/>
          <w:tab w:val="left" w:pos="3037"/>
          <w:tab w:val="center" w:pos="525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ПОРЯДОК РАСЧЕТОВ</w:t>
      </w:r>
    </w:p>
    <w:p w14:paraId="343261F6" w14:textId="7847032E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4.1. </w:t>
      </w:r>
      <w:r w:rsidR="00343C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Цена Договора </w:t>
      </w:r>
      <w:r w:rsidR="0029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соответствует размеру Долевого взноса и </w:t>
      </w:r>
      <w:r w:rsidR="00343C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составляет </w:t>
      </w:r>
      <w:r w:rsidR="0018082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 (__________________________________________) рублей</w:t>
      </w:r>
      <w:r w:rsidR="00343C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14D7EB74" w14:textId="11B4764E" w:rsidR="00343CF8" w:rsidRPr="00966F55" w:rsidRDefault="00343CF8" w:rsidP="00966F55">
      <w:pPr>
        <w:shd w:val="clear" w:color="auto" w:fill="FFFFFF"/>
        <w:tabs>
          <w:tab w:val="num" w:pos="0"/>
        </w:tabs>
        <w:spacing w:after="0" w:line="240" w:lineRule="atLeast"/>
        <w:ind w:left="19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F55">
        <w:rPr>
          <w:rFonts w:ascii="Times New Roman" w:eastAsia="Times New Roman" w:hAnsi="Times New Roman" w:cs="Times New Roman"/>
          <w:sz w:val="24"/>
          <w:szCs w:val="24"/>
        </w:rPr>
        <w:t xml:space="preserve">4.1.1. </w:t>
      </w:r>
      <w:r w:rsidRPr="00966F55">
        <w:rPr>
          <w:rFonts w:ascii="Times New Roman" w:hAnsi="Times New Roman" w:cs="Times New Roman"/>
          <w:sz w:val="24"/>
          <w:szCs w:val="24"/>
        </w:rPr>
        <w:t xml:space="preserve">Уплата Цены Договора Дольщиком (Депонентом)  осуществляется  путем внесения денежных средств (далее  – Депонируемая сумма) на специальный банковский счет эскроу (далее – </w:t>
      </w:r>
      <w:r w:rsidR="006705EC">
        <w:rPr>
          <w:rFonts w:ascii="Times New Roman" w:hAnsi="Times New Roman" w:cs="Times New Roman"/>
          <w:sz w:val="24"/>
          <w:szCs w:val="24"/>
        </w:rPr>
        <w:t>С</w:t>
      </w:r>
      <w:r w:rsidRPr="00966F55">
        <w:rPr>
          <w:rFonts w:ascii="Times New Roman" w:hAnsi="Times New Roman" w:cs="Times New Roman"/>
          <w:sz w:val="24"/>
          <w:szCs w:val="24"/>
        </w:rPr>
        <w:t>чет эскроу), открываемый в ПУБЛИЧНОМ АКЦИОНЕРНОМ ОБЩЕСТВЕ «БАНК «САНКТ-ПЕТЕРБУРГ» (сокращенное наименование ПАО «Банк «Санкт- Петербург»), зарегистрированном Государственным Банком РСФСР 03 октября 1990 года, регистрационный № 436, генеральная лицензия на осуществление банковских операций № 436 выдана Центральным Банком РФ 31 декабря 2014 года, место нахождения и адрес: 195112, г. Санкт- Петербург, Малоохтинский  пр., 64, лит. А, ИНН 7831000027, КПП 783501001, ОГРН 1027800000140, БИК 044030790, адрес эл. почты: Escrow@bspb.ru, тел. 8 (812) 329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F5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6F55">
        <w:rPr>
          <w:rFonts w:ascii="Times New Roman" w:hAnsi="Times New Roman" w:cs="Times New Roman"/>
          <w:sz w:val="24"/>
          <w:szCs w:val="24"/>
        </w:rPr>
        <w:t xml:space="preserve">50 (далее – Эскроу-агент), с которым у Застройщика (Бенефициара) заключено Соглашение об утверждении условий открытия и сопровождения специального банковского счета эскроу в ПАО «Банк «Санкт – Петербург» и обмене документами в электронной форме посредством защищенных каналов связи № </w:t>
      </w:r>
      <w:r w:rsidR="00C04B67">
        <w:rPr>
          <w:rFonts w:ascii="Times New Roman" w:hAnsi="Times New Roman" w:cs="Times New Roman"/>
          <w:sz w:val="24"/>
          <w:szCs w:val="24"/>
        </w:rPr>
        <w:t xml:space="preserve">Э/2021/21 </w:t>
      </w:r>
      <w:r w:rsidR="00C04B67" w:rsidRPr="00966F55">
        <w:rPr>
          <w:rFonts w:ascii="Times New Roman" w:hAnsi="Times New Roman" w:cs="Times New Roman"/>
          <w:sz w:val="24"/>
          <w:szCs w:val="24"/>
        </w:rPr>
        <w:t xml:space="preserve"> </w:t>
      </w:r>
      <w:r w:rsidRPr="00966F55">
        <w:rPr>
          <w:rFonts w:ascii="Times New Roman" w:hAnsi="Times New Roman" w:cs="Times New Roman"/>
          <w:sz w:val="24"/>
          <w:szCs w:val="24"/>
        </w:rPr>
        <w:t xml:space="preserve">от </w:t>
      </w:r>
      <w:r w:rsidR="00C04B67" w:rsidRPr="00966F55">
        <w:rPr>
          <w:rFonts w:ascii="Times New Roman" w:hAnsi="Times New Roman" w:cs="Times New Roman"/>
          <w:sz w:val="24"/>
          <w:szCs w:val="24"/>
        </w:rPr>
        <w:t>"</w:t>
      </w:r>
      <w:r w:rsidR="00C04B67">
        <w:rPr>
          <w:rFonts w:ascii="Times New Roman" w:hAnsi="Times New Roman" w:cs="Times New Roman"/>
          <w:sz w:val="24"/>
          <w:szCs w:val="24"/>
        </w:rPr>
        <w:t>26</w:t>
      </w:r>
      <w:r w:rsidR="00C04B67" w:rsidRPr="00966F55">
        <w:rPr>
          <w:rFonts w:ascii="Times New Roman" w:hAnsi="Times New Roman" w:cs="Times New Roman"/>
          <w:sz w:val="24"/>
          <w:szCs w:val="24"/>
        </w:rPr>
        <w:t xml:space="preserve">" </w:t>
      </w:r>
      <w:r w:rsidR="00C04B67">
        <w:rPr>
          <w:rFonts w:ascii="Times New Roman" w:hAnsi="Times New Roman" w:cs="Times New Roman"/>
          <w:sz w:val="24"/>
          <w:szCs w:val="24"/>
        </w:rPr>
        <w:t>июня</w:t>
      </w:r>
      <w:r w:rsidR="00C04B67" w:rsidRPr="00966F55">
        <w:rPr>
          <w:rFonts w:ascii="Times New Roman" w:hAnsi="Times New Roman" w:cs="Times New Roman"/>
          <w:sz w:val="24"/>
          <w:szCs w:val="24"/>
        </w:rPr>
        <w:t xml:space="preserve"> </w:t>
      </w:r>
      <w:r w:rsidRPr="00966F55">
        <w:rPr>
          <w:rFonts w:ascii="Times New Roman" w:hAnsi="Times New Roman" w:cs="Times New Roman"/>
          <w:sz w:val="24"/>
          <w:szCs w:val="24"/>
        </w:rPr>
        <w:t>2021 года</w:t>
      </w:r>
      <w:r w:rsidR="00C04B67">
        <w:rPr>
          <w:rFonts w:ascii="Times New Roman" w:hAnsi="Times New Roman" w:cs="Times New Roman"/>
          <w:sz w:val="24"/>
          <w:szCs w:val="24"/>
        </w:rPr>
        <w:t xml:space="preserve"> и Э/2021/21 </w:t>
      </w:r>
      <w:r w:rsidR="00C04B67" w:rsidRPr="00966F55">
        <w:rPr>
          <w:rFonts w:ascii="Times New Roman" w:hAnsi="Times New Roman" w:cs="Times New Roman"/>
          <w:sz w:val="24"/>
          <w:szCs w:val="24"/>
        </w:rPr>
        <w:t xml:space="preserve"> от "</w:t>
      </w:r>
      <w:r w:rsidR="00C04B67">
        <w:rPr>
          <w:rFonts w:ascii="Times New Roman" w:hAnsi="Times New Roman" w:cs="Times New Roman"/>
          <w:sz w:val="24"/>
          <w:szCs w:val="24"/>
        </w:rPr>
        <w:t>26</w:t>
      </w:r>
      <w:r w:rsidR="00C04B67" w:rsidRPr="00966F55">
        <w:rPr>
          <w:rFonts w:ascii="Times New Roman" w:hAnsi="Times New Roman" w:cs="Times New Roman"/>
          <w:sz w:val="24"/>
          <w:szCs w:val="24"/>
        </w:rPr>
        <w:t xml:space="preserve">" </w:t>
      </w:r>
      <w:r w:rsidR="00C04B67">
        <w:rPr>
          <w:rFonts w:ascii="Times New Roman" w:hAnsi="Times New Roman" w:cs="Times New Roman"/>
          <w:sz w:val="24"/>
          <w:szCs w:val="24"/>
        </w:rPr>
        <w:t>июня</w:t>
      </w:r>
      <w:r w:rsidR="00C04B67" w:rsidRPr="00966F55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966F55">
        <w:rPr>
          <w:rFonts w:ascii="Times New Roman" w:hAnsi="Times New Roman" w:cs="Times New Roman"/>
          <w:sz w:val="24"/>
          <w:szCs w:val="24"/>
        </w:rPr>
        <w:t xml:space="preserve">, для их учета, блокирования и дальнейшего перечисления Застройщику (Бенефициару) при возникновении оснований, предусмотренных </w:t>
      </w:r>
      <w:r w:rsidR="006705EC">
        <w:rPr>
          <w:rFonts w:ascii="Times New Roman" w:hAnsi="Times New Roman" w:cs="Times New Roman"/>
          <w:sz w:val="24"/>
          <w:szCs w:val="24"/>
        </w:rPr>
        <w:t>Федеральным з</w:t>
      </w:r>
      <w:r w:rsidRPr="00966F55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6705E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30.12.2004 </w:t>
      </w:r>
      <w:r w:rsidRPr="00966F55">
        <w:rPr>
          <w:rFonts w:ascii="Times New Roman" w:hAnsi="Times New Roman" w:cs="Times New Roman"/>
          <w:sz w:val="24"/>
          <w:szCs w:val="24"/>
        </w:rPr>
        <w:t xml:space="preserve">№214-ФЗ и договором </w:t>
      </w:r>
      <w:r w:rsidR="006752BB">
        <w:rPr>
          <w:rFonts w:ascii="Times New Roman" w:hAnsi="Times New Roman" w:cs="Times New Roman"/>
          <w:sz w:val="24"/>
          <w:szCs w:val="24"/>
        </w:rPr>
        <w:t>С</w:t>
      </w:r>
      <w:r w:rsidRPr="00966F55">
        <w:rPr>
          <w:rFonts w:ascii="Times New Roman" w:hAnsi="Times New Roman" w:cs="Times New Roman"/>
          <w:sz w:val="24"/>
          <w:szCs w:val="24"/>
        </w:rPr>
        <w:t>чета эскроу, заключаемым между Депонентом, Эскроу-агентом и Бенефициаром (далее – Договор счета эскроу), с учетом следующего:</w:t>
      </w:r>
    </w:p>
    <w:p w14:paraId="3A707F7B" w14:textId="77777777" w:rsidR="00343CF8" w:rsidRPr="00966F55" w:rsidRDefault="00343CF8" w:rsidP="00966F5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55">
        <w:rPr>
          <w:rFonts w:ascii="Times New Roman" w:hAnsi="Times New Roman" w:cs="Times New Roman"/>
          <w:sz w:val="24"/>
          <w:szCs w:val="24"/>
        </w:rPr>
        <w:t>- Депонируемая сумма: ___________ (_____________________________) рублей___ копеек;</w:t>
      </w:r>
    </w:p>
    <w:p w14:paraId="08D77052" w14:textId="65E1F734" w:rsidR="00343CF8" w:rsidRPr="00966F55" w:rsidRDefault="00343CF8" w:rsidP="00966F5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55">
        <w:rPr>
          <w:rFonts w:ascii="Times New Roman" w:hAnsi="Times New Roman" w:cs="Times New Roman"/>
          <w:sz w:val="24"/>
          <w:szCs w:val="24"/>
        </w:rPr>
        <w:t xml:space="preserve">- Срок внесения Депонентом Депонируемой суммы на </w:t>
      </w:r>
      <w:r w:rsidR="006705EC">
        <w:rPr>
          <w:rFonts w:ascii="Times New Roman" w:hAnsi="Times New Roman" w:cs="Times New Roman"/>
          <w:sz w:val="24"/>
          <w:szCs w:val="24"/>
        </w:rPr>
        <w:t>С</w:t>
      </w:r>
      <w:r w:rsidRPr="00966F55">
        <w:rPr>
          <w:rFonts w:ascii="Times New Roman" w:hAnsi="Times New Roman" w:cs="Times New Roman"/>
          <w:sz w:val="24"/>
          <w:szCs w:val="24"/>
        </w:rPr>
        <w:t>чет эскроу: не позднее 10 (десяти) рабоч</w:t>
      </w:r>
      <w:r w:rsidR="002C6164" w:rsidRPr="002C6164">
        <w:rPr>
          <w:rFonts w:ascii="Times New Roman" w:hAnsi="Times New Roman" w:cs="Times New Roman"/>
          <w:sz w:val="24"/>
          <w:szCs w:val="24"/>
        </w:rPr>
        <w:t xml:space="preserve">их дней, с </w:t>
      </w:r>
      <w:r w:rsidR="006705EC">
        <w:rPr>
          <w:rFonts w:ascii="Times New Roman" w:hAnsi="Times New Roman" w:cs="Times New Roman"/>
          <w:sz w:val="24"/>
          <w:szCs w:val="24"/>
        </w:rPr>
        <w:t>даты</w:t>
      </w:r>
      <w:r w:rsidR="002C6164" w:rsidRPr="002C6164">
        <w:rPr>
          <w:rFonts w:ascii="Times New Roman" w:hAnsi="Times New Roman" w:cs="Times New Roman"/>
          <w:sz w:val="24"/>
          <w:szCs w:val="24"/>
        </w:rPr>
        <w:t xml:space="preserve"> </w:t>
      </w:r>
      <w:r w:rsidR="006705E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C6164" w:rsidRPr="002C6164">
        <w:rPr>
          <w:rFonts w:ascii="Times New Roman" w:hAnsi="Times New Roman" w:cs="Times New Roman"/>
          <w:sz w:val="24"/>
          <w:szCs w:val="24"/>
        </w:rPr>
        <w:t>регистрации Д</w:t>
      </w:r>
      <w:r w:rsidRPr="00966F55">
        <w:rPr>
          <w:rFonts w:ascii="Times New Roman" w:hAnsi="Times New Roman" w:cs="Times New Roman"/>
          <w:sz w:val="24"/>
          <w:szCs w:val="24"/>
        </w:rPr>
        <w:t>оговора</w:t>
      </w:r>
      <w:r w:rsidR="00273161">
        <w:rPr>
          <w:rFonts w:ascii="Times New Roman" w:hAnsi="Times New Roman" w:cs="Times New Roman"/>
          <w:sz w:val="24"/>
          <w:szCs w:val="24"/>
        </w:rPr>
        <w:t>,</w:t>
      </w:r>
      <w:r w:rsidRPr="00966F55">
        <w:rPr>
          <w:rFonts w:ascii="Times New Roman" w:hAnsi="Times New Roman" w:cs="Times New Roman"/>
          <w:sz w:val="24"/>
          <w:szCs w:val="24"/>
        </w:rPr>
        <w:t xml:space="preserve"> но не ранее </w:t>
      </w:r>
      <w:r w:rsidR="006752BB">
        <w:rPr>
          <w:rFonts w:ascii="Times New Roman" w:hAnsi="Times New Roman" w:cs="Times New Roman"/>
          <w:sz w:val="24"/>
          <w:szCs w:val="24"/>
        </w:rPr>
        <w:t>д</w:t>
      </w:r>
      <w:r w:rsidR="00C04B67">
        <w:rPr>
          <w:rFonts w:ascii="Times New Roman" w:hAnsi="Times New Roman" w:cs="Times New Roman"/>
          <w:sz w:val="24"/>
          <w:szCs w:val="24"/>
        </w:rPr>
        <w:t>ат</w:t>
      </w:r>
      <w:r w:rsidR="006752BB">
        <w:rPr>
          <w:rFonts w:ascii="Times New Roman" w:hAnsi="Times New Roman" w:cs="Times New Roman"/>
          <w:sz w:val="24"/>
          <w:szCs w:val="24"/>
        </w:rPr>
        <w:t xml:space="preserve">ы </w:t>
      </w:r>
      <w:r w:rsidRPr="00966F55">
        <w:rPr>
          <w:rFonts w:ascii="Times New Roman" w:hAnsi="Times New Roman" w:cs="Times New Roman"/>
          <w:sz w:val="24"/>
          <w:szCs w:val="24"/>
        </w:rPr>
        <w:t>государственной регистрации Договора и не позднее даты ввода в эксплуатацию</w:t>
      </w:r>
      <w:r w:rsidRPr="00966F55" w:rsidDel="00741714">
        <w:rPr>
          <w:rFonts w:ascii="Times New Roman" w:hAnsi="Times New Roman" w:cs="Times New Roman"/>
          <w:sz w:val="24"/>
          <w:szCs w:val="24"/>
        </w:rPr>
        <w:t xml:space="preserve"> </w:t>
      </w:r>
      <w:r w:rsidR="006705EC">
        <w:rPr>
          <w:rFonts w:ascii="Times New Roman" w:hAnsi="Times New Roman" w:cs="Times New Roman"/>
          <w:sz w:val="24"/>
          <w:szCs w:val="24"/>
        </w:rPr>
        <w:t>М</w:t>
      </w:r>
      <w:r w:rsidRPr="00966F55">
        <w:rPr>
          <w:rFonts w:ascii="Times New Roman" w:hAnsi="Times New Roman" w:cs="Times New Roman"/>
          <w:sz w:val="24"/>
          <w:szCs w:val="24"/>
        </w:rPr>
        <w:t>ногоквартирного  дома, в состав которого входит Объект долевого строительства;</w:t>
      </w:r>
    </w:p>
    <w:p w14:paraId="231BF5F1" w14:textId="3B930F98" w:rsidR="00343CF8" w:rsidRDefault="006705EC" w:rsidP="00966F5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CF8" w:rsidRPr="00966F55">
        <w:rPr>
          <w:rFonts w:ascii="Times New Roman" w:hAnsi="Times New Roman" w:cs="Times New Roman"/>
          <w:sz w:val="24"/>
          <w:szCs w:val="24"/>
        </w:rPr>
        <w:t>Срок условного депонирования – до «</w:t>
      </w:r>
      <w:r w:rsidR="00343CF8" w:rsidRPr="004A1A35">
        <w:rPr>
          <w:rFonts w:ascii="Times New Roman" w:hAnsi="Times New Roman" w:cs="Times New Roman"/>
          <w:sz w:val="24"/>
          <w:szCs w:val="24"/>
        </w:rPr>
        <w:t>31</w:t>
      </w:r>
      <w:r w:rsidR="00343CF8" w:rsidRPr="00966F55">
        <w:rPr>
          <w:rFonts w:ascii="Times New Roman" w:hAnsi="Times New Roman" w:cs="Times New Roman"/>
          <w:sz w:val="24"/>
          <w:szCs w:val="24"/>
        </w:rPr>
        <w:t xml:space="preserve">» </w:t>
      </w:r>
      <w:r w:rsidR="00343CF8" w:rsidRPr="004A1A35">
        <w:rPr>
          <w:rFonts w:ascii="Times New Roman" w:hAnsi="Times New Roman" w:cs="Times New Roman"/>
          <w:sz w:val="24"/>
          <w:szCs w:val="24"/>
        </w:rPr>
        <w:t>марта</w:t>
      </w:r>
      <w:r w:rsidR="00343CF8" w:rsidRPr="00966F55">
        <w:rPr>
          <w:rFonts w:ascii="Times New Roman" w:hAnsi="Times New Roman" w:cs="Times New Roman"/>
          <w:sz w:val="24"/>
          <w:szCs w:val="24"/>
        </w:rPr>
        <w:t xml:space="preserve"> 20</w:t>
      </w:r>
      <w:r w:rsidR="00343CF8" w:rsidRPr="004A1A35">
        <w:rPr>
          <w:rFonts w:ascii="Times New Roman" w:hAnsi="Times New Roman" w:cs="Times New Roman"/>
          <w:sz w:val="24"/>
          <w:szCs w:val="24"/>
        </w:rPr>
        <w:t>24</w:t>
      </w:r>
      <w:r w:rsidR="00343CF8" w:rsidRPr="00966F5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43CF8" w:rsidRPr="00966F55">
        <w:rPr>
          <w:rFonts w:ascii="Times New Roman" w:hAnsi="Times New Roman" w:cs="Times New Roman"/>
          <w:sz w:val="24"/>
          <w:szCs w:val="24"/>
        </w:rPr>
        <w:t>.</w:t>
      </w:r>
    </w:p>
    <w:p w14:paraId="641C4EB8" w14:textId="77777777" w:rsidR="004A1A55" w:rsidRDefault="00343CF8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A7518">
        <w:rPr>
          <w:rFonts w:ascii="Times New Roman" w:eastAsia="Times New Roman" w:hAnsi="Times New Roman" w:cs="Times New Roman"/>
          <w:sz w:val="24"/>
          <w:szCs w:val="24"/>
        </w:rPr>
        <w:t>Стороны определили, что при осуществлении расчетов по настоящему Договору в платежных документах о перечислении сумм</w:t>
      </w:r>
      <w:r w:rsidR="00883E96">
        <w:rPr>
          <w:rFonts w:ascii="Times New Roman" w:eastAsia="Times New Roman" w:hAnsi="Times New Roman" w:cs="Times New Roman"/>
          <w:sz w:val="24"/>
          <w:szCs w:val="24"/>
        </w:rPr>
        <w:t xml:space="preserve"> Долевого взноса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указано: 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>«Оплата по Дог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овору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участия в долевом стр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оительст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>ве</w:t>
      </w:r>
      <w:r w:rsidR="00883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многоквартирного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83E96">
        <w:rPr>
          <w:rFonts w:ascii="Times New Roman" w:eastAsia="Times New Roman" w:hAnsi="Times New Roman" w:cs="Times New Roman"/>
          <w:i/>
          <w:iCs/>
          <w:sz w:val="24"/>
          <w:szCs w:val="24"/>
        </w:rPr>
        <w:t>жилого дома №___, расположенного</w:t>
      </w:r>
      <w:r w:rsidR="00883E96" w:rsidRPr="00AE4E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адресу </w:t>
      </w:r>
      <w:r w:rsidR="0088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E96" w:rsidRPr="00DA7518">
        <w:rPr>
          <w:rFonts w:ascii="Times New Roman" w:eastAsia="Times New Roman" w:hAnsi="Times New Roman" w:cs="Times New Roman"/>
          <w:sz w:val="24"/>
          <w:szCs w:val="24"/>
        </w:rPr>
        <w:t>[</w:t>
      </w:r>
      <w:r w:rsidR="00883E96"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883E96" w:rsidRPr="00DA7518">
        <w:rPr>
          <w:rFonts w:ascii="Times New Roman" w:eastAsia="Times New Roman" w:hAnsi="Times New Roman" w:cs="Times New Roman"/>
          <w:sz w:val="24"/>
          <w:szCs w:val="24"/>
        </w:rPr>
        <w:t>]</w:t>
      </w:r>
      <w:r w:rsidR="00883E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>г.</w:t>
      </w:r>
      <w:r w:rsidR="00883E96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 жилое пом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ещение с</w:t>
      </w:r>
      <w:r w:rsidR="00883E96">
        <w:rPr>
          <w:rFonts w:ascii="Times New Roman" w:eastAsia="Times New Roman" w:hAnsi="Times New Roman" w:cs="Times New Roman"/>
          <w:i/>
          <w:iCs/>
          <w:sz w:val="24"/>
          <w:szCs w:val="24"/>
        </w:rPr>
        <w:t>о  строительным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ном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ером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4E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расположенное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 xml:space="preserve">], </w:t>
      </w:r>
      <w:r w:rsidRPr="00DA7518">
        <w:rPr>
          <w:rFonts w:ascii="Times New Roman" w:eastAsia="Times New Roman" w:hAnsi="Times New Roman" w:cs="Times New Roman"/>
          <w:i/>
          <w:iCs/>
          <w:sz w:val="24"/>
          <w:szCs w:val="24"/>
        </w:rPr>
        <w:t>НДС не облагается».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14:paraId="0184BCFE" w14:textId="2D04D63E" w:rsidR="00343CF8" w:rsidRPr="00966F55" w:rsidRDefault="004A1A55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66F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4.1.2. </w:t>
      </w:r>
      <w:r w:rsidR="002620D7" w:rsidRPr="00DA7518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Эскроу-агента от заключения </w:t>
      </w:r>
      <w:r w:rsidR="007023A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20D7" w:rsidRPr="00DA7518">
        <w:rPr>
          <w:rFonts w:ascii="Times New Roman" w:eastAsia="Times New Roman" w:hAnsi="Times New Roman" w:cs="Times New Roman"/>
          <w:sz w:val="24"/>
          <w:szCs w:val="24"/>
        </w:rPr>
        <w:t xml:space="preserve">оговора счета эскроу с </w:t>
      </w:r>
      <w:r w:rsidR="004472FD">
        <w:rPr>
          <w:rFonts w:ascii="Times New Roman" w:eastAsia="Times New Roman" w:hAnsi="Times New Roman" w:cs="Times New Roman"/>
          <w:sz w:val="24"/>
          <w:szCs w:val="24"/>
        </w:rPr>
        <w:t>Дольщиком</w:t>
      </w:r>
      <w:r w:rsidR="002620D7" w:rsidRPr="00DA7518">
        <w:rPr>
          <w:rFonts w:ascii="Times New Roman" w:eastAsia="Times New Roman" w:hAnsi="Times New Roman" w:cs="Times New Roman"/>
          <w:sz w:val="24"/>
          <w:szCs w:val="24"/>
        </w:rPr>
        <w:t xml:space="preserve">, расторжения Эскроу-агентом </w:t>
      </w:r>
      <w:r w:rsidR="007023A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20D7" w:rsidRPr="00DA7518">
        <w:rPr>
          <w:rFonts w:ascii="Times New Roman" w:eastAsia="Times New Roman" w:hAnsi="Times New Roman" w:cs="Times New Roman"/>
          <w:sz w:val="24"/>
          <w:szCs w:val="24"/>
        </w:rPr>
        <w:t xml:space="preserve">оговора счета эскроу с </w:t>
      </w:r>
      <w:r w:rsidR="004472FD">
        <w:rPr>
          <w:rFonts w:ascii="Times New Roman" w:eastAsia="Times New Roman" w:hAnsi="Times New Roman" w:cs="Times New Roman"/>
          <w:sz w:val="24"/>
          <w:szCs w:val="24"/>
        </w:rPr>
        <w:t>Дольщиком</w:t>
      </w:r>
      <w:r w:rsidR="002620D7" w:rsidRPr="00DA7518">
        <w:rPr>
          <w:rFonts w:ascii="Times New Roman" w:eastAsia="Times New Roman" w:hAnsi="Times New Roman" w:cs="Times New Roman"/>
          <w:sz w:val="24"/>
          <w:szCs w:val="24"/>
        </w:rPr>
        <w:t xml:space="preserve">, по основаниям, </w:t>
      </w:r>
      <w:r w:rsidR="002620D7" w:rsidRPr="00966F55">
        <w:rPr>
          <w:rFonts w:ascii="Times New Roman" w:eastAsia="Times New Roman" w:hAnsi="Times New Roman" w:cs="Times New Roman"/>
          <w:sz w:val="24"/>
          <w:szCs w:val="24"/>
        </w:rPr>
        <w:t>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Федеральным законом от 30.12.2004 г. №214-ФЗ.</w:t>
      </w:r>
    </w:p>
    <w:p w14:paraId="2228EA09" w14:textId="739527E6" w:rsidR="006C3251" w:rsidRDefault="00DB2CEC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72FD" w:rsidRPr="00966F5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966F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472FD" w:rsidRPr="00966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6F55">
        <w:rPr>
          <w:rFonts w:ascii="Times New Roman" w:eastAsia="Times New Roman" w:hAnsi="Times New Roman" w:cs="Times New Roman"/>
          <w:sz w:val="24"/>
          <w:szCs w:val="24"/>
        </w:rPr>
        <w:t xml:space="preserve">Датой исполнения Дольщиком своих обязательств по уплате цены Договора считается дата поступления денежных средств на </w:t>
      </w:r>
      <w:r w:rsidR="0027316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6F55">
        <w:rPr>
          <w:rFonts w:ascii="Times New Roman" w:eastAsia="Times New Roman" w:hAnsi="Times New Roman" w:cs="Times New Roman"/>
          <w:sz w:val="24"/>
          <w:szCs w:val="24"/>
        </w:rPr>
        <w:t>чет эскроу.</w:t>
      </w:r>
      <w:r w:rsidR="00670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6B6076" w14:textId="0BB743C2" w:rsidR="006705EC" w:rsidRPr="00966F55" w:rsidRDefault="00016D79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05EC">
        <w:rPr>
          <w:rFonts w:ascii="Times New Roman" w:eastAsia="Times New Roman" w:hAnsi="Times New Roman" w:cs="Times New Roman"/>
          <w:sz w:val="24"/>
          <w:szCs w:val="24"/>
        </w:rPr>
        <w:t xml:space="preserve">Стороны пришли к соглашению, что в соответствии с п. </w:t>
      </w:r>
      <w:r w:rsidR="00883E9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705EC">
        <w:rPr>
          <w:rFonts w:ascii="Times New Roman" w:eastAsia="Times New Roman" w:hAnsi="Times New Roman" w:cs="Times New Roman"/>
          <w:sz w:val="24"/>
          <w:szCs w:val="24"/>
        </w:rPr>
        <w:t xml:space="preserve">ст. 488 Гражданского кодекса РФ право залога у Застройщика на права требования Объекта долевого строительства </w:t>
      </w:r>
      <w:r w:rsidR="00883E96">
        <w:rPr>
          <w:rFonts w:ascii="Times New Roman" w:eastAsia="Times New Roman" w:hAnsi="Times New Roman" w:cs="Times New Roman"/>
          <w:sz w:val="24"/>
          <w:szCs w:val="24"/>
        </w:rPr>
        <w:t>не возникает.</w:t>
      </w:r>
    </w:p>
    <w:p w14:paraId="16A70DB3" w14:textId="79809668" w:rsidR="006C3251" w:rsidRPr="00DA7518" w:rsidRDefault="00DB2CEC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4.1.4.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Проценты на сумму денежных средств, находящихся на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чете эскроу, не начисляются. Вознаграждение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>скроу-агент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>чету эскроу не выплачивается.</w:t>
      </w:r>
    </w:p>
    <w:p w14:paraId="21C548DF" w14:textId="4A0C7F98" w:rsidR="006C3251" w:rsidRDefault="00DB2CEC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4.1.5.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Если в отношении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Эскроу-агента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44EB">
        <w:rPr>
          <w:rFonts w:ascii="Times New Roman" w:eastAsia="Times New Roman" w:hAnsi="Times New Roman" w:cs="Times New Roman"/>
          <w:sz w:val="24"/>
          <w:szCs w:val="24"/>
        </w:rPr>
        <w:t xml:space="preserve">по договору с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 w:rsidR="00BA44E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 xml:space="preserve">м открыт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</w:rPr>
        <w:t>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до ввода в эксплуатацию </w:t>
      </w:r>
      <w:r w:rsidR="00016D7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ногоквартирного дома, Застройщик и </w:t>
      </w:r>
      <w:r w:rsidR="004472F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обязаны заключить </w:t>
      </w:r>
      <w:r w:rsidR="00BA44EB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 счета эскроу с другим уполномоченным банком.</w:t>
      </w:r>
    </w:p>
    <w:p w14:paraId="28472D6E" w14:textId="6DEFD8F9" w:rsidR="00DB2CEC" w:rsidRDefault="00DB2CEC" w:rsidP="00966F55">
      <w:pPr>
        <w:shd w:val="clear" w:color="auto" w:fill="FFFFFF"/>
        <w:tabs>
          <w:tab w:val="num" w:pos="0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4.1.6. 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</w:rPr>
        <w:t xml:space="preserve"> перечисления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астройщику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епонированной суммы со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чета эскроу является представления З</w:t>
      </w:r>
      <w:r w:rsidRPr="00DB2CEC">
        <w:rPr>
          <w:rFonts w:ascii="Times New Roman" w:eastAsia="Times New Roman" w:hAnsi="Times New Roman" w:cs="Times New Roman"/>
          <w:sz w:val="24"/>
          <w:szCs w:val="24"/>
        </w:rPr>
        <w:t xml:space="preserve">астройщиком способом, предусмотренным договором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 xml:space="preserve">Счета </w:t>
      </w:r>
      <w:r w:rsidRPr="00DB2CEC">
        <w:rPr>
          <w:rFonts w:ascii="Times New Roman" w:eastAsia="Times New Roman" w:hAnsi="Times New Roman" w:cs="Times New Roman"/>
          <w:sz w:val="24"/>
          <w:szCs w:val="24"/>
        </w:rPr>
        <w:t xml:space="preserve">эскроу, </w:t>
      </w:r>
      <w:r>
        <w:rPr>
          <w:rFonts w:ascii="Times New Roman" w:eastAsia="Times New Roman" w:hAnsi="Times New Roman" w:cs="Times New Roman"/>
          <w:sz w:val="24"/>
          <w:szCs w:val="24"/>
        </w:rPr>
        <w:t>Эскроу-агенту</w:t>
      </w:r>
      <w:r w:rsidRPr="00DB2CEC">
        <w:rPr>
          <w:rFonts w:ascii="Times New Roman" w:eastAsia="Times New Roman" w:hAnsi="Times New Roman" w:cs="Times New Roman"/>
          <w:sz w:val="24"/>
          <w:szCs w:val="24"/>
        </w:rPr>
        <w:t xml:space="preserve"> разрешения на ввод в эксплуатацию </w:t>
      </w:r>
      <w:r w:rsidR="00016D7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B2CEC">
        <w:rPr>
          <w:rFonts w:ascii="Times New Roman" w:eastAsia="Times New Roman" w:hAnsi="Times New Roman" w:cs="Times New Roman"/>
          <w:sz w:val="24"/>
          <w:szCs w:val="24"/>
        </w:rPr>
        <w:t>ногоквартирного дома или сведений о размещении в единой информационной системе жилищног</w:t>
      </w:r>
      <w:r>
        <w:rPr>
          <w:rFonts w:ascii="Times New Roman" w:eastAsia="Times New Roman" w:hAnsi="Times New Roman" w:cs="Times New Roman"/>
          <w:sz w:val="24"/>
          <w:szCs w:val="24"/>
        </w:rPr>
        <w:t>о строительства этой информации.</w:t>
      </w:r>
    </w:p>
    <w:p w14:paraId="2889595F" w14:textId="6A31263A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E35BC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После ввода Многоквартирного дома в эксплуатацию, на основании обмеров, произведенных кадастровым инженером, производится уточнение общей площади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Многоквартирного дома, а также перерасчет Объекта долевого строительства при изменении площади каждого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входящего в него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помещения и в целом</w:t>
      </w:r>
      <w:r w:rsidR="00187D8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площади Многоквартирного дома.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8365A7E" w14:textId="55EB279E" w:rsidR="00064025" w:rsidRPr="00DA7518" w:rsidRDefault="00A51922" w:rsidP="002D4B2A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случае, если по результатам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произведенных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обмеров помещений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Дольщика </w:t>
      </w:r>
      <w:r w:rsidR="004472F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увеличиваетс</w:t>
      </w:r>
      <w:r w:rsidR="00966F55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Дольщик </w:t>
      </w:r>
      <w:r w:rsidR="004472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обязуется </w:t>
      </w:r>
      <w:r w:rsidR="001B0B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подписания Акта приема-передачи Объекта долевого строительства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произвести доплату Долевого взноса на</w:t>
      </w:r>
      <w:r w:rsid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расчетный счет Застройщика.</w:t>
      </w:r>
      <w:r w:rsidR="00064025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83A6A78" w14:textId="43212C01" w:rsidR="006C3251" w:rsidRDefault="00A51922" w:rsidP="002D4B2A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Перерасчет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размера Долевого взноса</w:t>
      </w:r>
      <w:r w:rsidR="00BD5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</w:t>
      </w:r>
      <w:r w:rsidR="00BD580D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ввода Многоквартирного дома в эксплуатацию</w:t>
      </w:r>
      <w:r w:rsidR="00BD580D" w:rsidRPr="00DA7518" w:rsidDel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производится только в случае изменения площади Объекта долевого строительства более чем на 1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(один)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кв.м. В случае увеличения </w:t>
      </w:r>
      <w:r w:rsidR="00437C4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приобретаемого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Дольщик</w:t>
      </w:r>
      <w:r w:rsidR="00437C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437C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бъекта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более чем на 1 (один) кв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размер дополнительно оплачиваемых средств </w:t>
      </w:r>
      <w:r w:rsidR="006C3251" w:rsidRPr="00437C47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определяется исходя из цены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(одного) метра квадратного, указанно</w:t>
      </w:r>
      <w:r w:rsidR="00A17568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в п.3.3. настоящего Договора.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Доплата производится за всю площадь превышения</w:t>
      </w:r>
      <w:r w:rsidR="00437C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(из расчета: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прои</w:t>
      </w:r>
      <w:r w:rsidR="00ED0952">
        <w:rPr>
          <w:rFonts w:ascii="Times New Roman" w:eastAsia="Times New Roman" w:hAnsi="Times New Roman" w:cs="Times New Roman"/>
          <w:sz w:val="24"/>
          <w:szCs w:val="24"/>
          <w:lang w:eastAsia="zh-CN"/>
        </w:rPr>
        <w:t>зведения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(одного)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кв.м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площад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0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такого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превышения). </w:t>
      </w:r>
      <w:r w:rsidR="00BD277F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оплата денежных средств производятся до подписания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кта приема-передачи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указанием в </w:t>
      </w:r>
      <w:r w:rsidR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таком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акте сведений о произведенном перерасчете.</w:t>
      </w:r>
    </w:p>
    <w:p w14:paraId="14133724" w14:textId="273E37E8" w:rsidR="006C3251" w:rsidRPr="006E065E" w:rsidRDefault="001B39A2" w:rsidP="001B39A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E35BC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стоимость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 включены затраты Застройщика на строительство (создание) Объекта долевого строительства и расходуемы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возмещение затрат на строительство (создание) Объекта долевого строительства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возмещение затрат на приобретение,  в том числе оформление права собственности или права аренды, на земельный участок на котор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ся строительство (создание)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дом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; возмещение затрат на подготовку и согласование проектной документации и выполнени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инженерных изысканий строительства (создания)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ма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 же на проведение государственной экспертизы проектной документации и результатов инженерных изысканий; строительство систем инженерно-технического обеспечения, необходимых для подключения (присоединения)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дом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сетям инженерно-технического обеспечения; возмещение затрат в связи с внесением платы за подключение (присоединение)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 к сетям инженерно-технического обеспечения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иные расходы, связанные со строительством Объекта долевого строительства, а так же все затраты на производство работ, выполнение которых предусмотрено техническими условиями в составе проектной документации, содержание инфраструктуры застройщика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="007F79BB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связанные с ведением бухгалтерского и налогового учета, рекламные расходы, 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на рекламу объекта, расходы связанные с благоустройством территории вокруг Объекта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долевого строительства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расходы связанные со страхованием гражданской ответственности Застройщика, юридические расходы, представительские расходы, судебные издержки, а так же все расходы указанные в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 1 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56AA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18 </w:t>
      </w:r>
      <w:r w:rsidR="0038464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72EC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</w:t>
      </w:r>
      <w:r w:rsidR="00384641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</w:t>
      </w:r>
      <w:r w:rsidR="003E72EC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384641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30.12.2004 № 214-ФЗ</w:t>
      </w:r>
      <w:r w:rsidR="00384641" w:rsidRPr="006E065E" w:rsidDel="00384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56AA1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5552834" w14:textId="69B2A7EE" w:rsidR="003E72EC" w:rsidRPr="006E065E" w:rsidRDefault="00D56AA1" w:rsidP="001B39A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E35BCB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72EC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Цена Договора, установленная в п. 4.1. Договора включает в себя сумму денежных средств на возмещение всех затрат Застройщика по строительству Объекта долевого строительства, а также денежные средства на оплату услуг (вознаграждение) Застройщика.</w:t>
      </w:r>
    </w:p>
    <w:p w14:paraId="7EADCC9B" w14:textId="4CAB99DB" w:rsidR="00D56AA1" w:rsidRPr="00DA7518" w:rsidRDefault="00D56AA1" w:rsidP="001B39A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вознаграждения Застройщика за выполнение им функций, предусмотренных Договором, определяется в виде разницы между суммой денежных средств полученных от </w:t>
      </w:r>
      <w:r w:rsidR="003E72EC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участников долевого строительства, в т.ч. Дольщика, 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и суммой фактических затрат Застройщика, непосредственно связанных со строительством Объекта долевого строительства</w:t>
      </w:r>
      <w:r w:rsidR="00ED0952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составе Многоквартирного дома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случае экономии при строительстве Объекта </w:t>
      </w:r>
      <w:r w:rsidR="003E72EC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долевого строительства</w:t>
      </w:r>
      <w:r w:rsidR="00ED0952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составе Многоквартирного дома</w:t>
      </w:r>
      <w:r w:rsidR="003E72EC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вся дополнительная выгода остается у Застройщика.</w:t>
      </w:r>
    </w:p>
    <w:p w14:paraId="05F63987" w14:textId="32E11381" w:rsidR="00D56AA1" w:rsidRDefault="00D56AA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DD82D7" w14:textId="72F0A91F" w:rsidR="00AD1D50" w:rsidRDefault="00AD1D50" w:rsidP="00AD1D50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ПОРЯДОК ПЕРЕДАЧИ ОБЪЕКТА ДОЛЕВОГО СТРОИТЕЛЬСТВА</w:t>
      </w:r>
    </w:p>
    <w:p w14:paraId="7ECC6D77" w14:textId="025A4993" w:rsidR="00660475" w:rsidRDefault="00AD1D50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5.1. Застройщик направляет Дольщику письменное сообщение о завершении </w:t>
      </w:r>
      <w:r w:rsidR="00660475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 </w:t>
      </w:r>
      <w:r w:rsidR="00ED0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Многоквартирного дома </w:t>
      </w:r>
      <w:r w:rsidR="00660475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 готовности Объекта долевого строительства к передаче </w:t>
      </w:r>
      <w:r w:rsidR="00660475">
        <w:rPr>
          <w:rFonts w:ascii="Times New Roman" w:hAnsi="Times New Roman" w:cs="Times New Roman"/>
          <w:sz w:val="24"/>
          <w:szCs w:val="24"/>
        </w:rPr>
        <w:t>н</w:t>
      </w:r>
      <w:r w:rsidR="00660475" w:rsidRPr="00DA7518">
        <w:rPr>
          <w:rFonts w:ascii="Times New Roman" w:hAnsi="Times New Roman" w:cs="Times New Roman"/>
          <w:sz w:val="24"/>
          <w:szCs w:val="24"/>
        </w:rPr>
        <w:t xml:space="preserve">е менее чем за </w:t>
      </w:r>
      <w:r w:rsidR="00660475">
        <w:rPr>
          <w:rFonts w:ascii="Times New Roman" w:hAnsi="Times New Roman" w:cs="Times New Roman"/>
          <w:sz w:val="24"/>
          <w:szCs w:val="24"/>
        </w:rPr>
        <w:t>14 (четырнадцать)</w:t>
      </w:r>
      <w:r w:rsidR="00660475" w:rsidRPr="00DA7518">
        <w:rPr>
          <w:rFonts w:ascii="Times New Roman" w:hAnsi="Times New Roman" w:cs="Times New Roman"/>
          <w:sz w:val="24"/>
          <w:szCs w:val="24"/>
        </w:rPr>
        <w:t xml:space="preserve"> рабочих дней до начала </w:t>
      </w:r>
      <w:r w:rsidR="00660475">
        <w:rPr>
          <w:rFonts w:ascii="Times New Roman" w:hAnsi="Times New Roman" w:cs="Times New Roman"/>
          <w:sz w:val="24"/>
          <w:szCs w:val="24"/>
        </w:rPr>
        <w:t xml:space="preserve">и не позднее </w:t>
      </w:r>
      <w:r w:rsidR="003C10F6">
        <w:rPr>
          <w:rFonts w:ascii="Times New Roman" w:hAnsi="Times New Roman" w:cs="Times New Roman"/>
          <w:sz w:val="24"/>
          <w:szCs w:val="24"/>
        </w:rPr>
        <w:t>1 (одного) месяца</w:t>
      </w:r>
      <w:r w:rsidR="00660475" w:rsidRPr="00631313">
        <w:rPr>
          <w:rFonts w:ascii="Times New Roman" w:hAnsi="Times New Roman" w:cs="Times New Roman"/>
          <w:sz w:val="24"/>
          <w:szCs w:val="24"/>
        </w:rPr>
        <w:t xml:space="preserve"> до окончания наступления срока передачи и принятия Объекта долевого строительства</w:t>
      </w:r>
      <w:r w:rsidR="00660475">
        <w:rPr>
          <w:rFonts w:ascii="Times New Roman" w:hAnsi="Times New Roman" w:cs="Times New Roman"/>
          <w:sz w:val="24"/>
          <w:szCs w:val="24"/>
        </w:rPr>
        <w:t>, установленного Договором для передачи Объекта долевого строительства.</w:t>
      </w:r>
    </w:p>
    <w:p w14:paraId="5E6C7A0D" w14:textId="34096872" w:rsidR="00660475" w:rsidRDefault="00660475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течение </w:t>
      </w:r>
      <w:r w:rsidR="00D6643C">
        <w:rPr>
          <w:rFonts w:ascii="Times New Roman" w:eastAsia="Times New Roman" w:hAnsi="Times New Roman" w:cs="Times New Roman"/>
          <w:sz w:val="24"/>
          <w:szCs w:val="24"/>
          <w:lang w:eastAsia="zh-CN"/>
        </w:rPr>
        <w:t>2 (</w:t>
      </w:r>
      <w:r w:rsidR="00D6643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="00D6643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6643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месяцев</w:t>
      </w:r>
      <w:r w:rsidR="00D66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Застройщика о завершении строительства </w:t>
      </w:r>
      <w:r w:rsidR="00ED0952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и о готовности Объекта долевого строительства к передаче Дольщик обязан пр</w:t>
      </w:r>
      <w:r w:rsidR="004A1A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ступить к принятию Объекта долевого строительства и совершить одно из следующих действий:</w:t>
      </w:r>
    </w:p>
    <w:p w14:paraId="10D12982" w14:textId="000D298E" w:rsidR="00660475" w:rsidRDefault="00660475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</w:t>
      </w:r>
      <w:r w:rsidR="000B38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ять Объект долевого строительства, путем подписания с Застройщиком Акта приема-передачи Объекта долевого строительства, либо,</w:t>
      </w:r>
    </w:p>
    <w:p w14:paraId="0201B81D" w14:textId="37E8CB56" w:rsidR="00AD1D50" w:rsidRDefault="00660475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в случае обнаружения при осмотре Объекта долевого строительства несоответствия условиям Договора, Стороны составляют Акт осмотра Объекта долевого строительства,</w:t>
      </w:r>
      <w:r w:rsidR="00ED0952">
        <w:rPr>
          <w:rFonts w:ascii="Times New Roman" w:hAnsi="Times New Roman" w:cs="Times New Roman"/>
          <w:sz w:val="24"/>
          <w:szCs w:val="24"/>
        </w:rPr>
        <w:t xml:space="preserve"> включающий перечень дефектов и</w:t>
      </w:r>
      <w:r>
        <w:rPr>
          <w:rFonts w:ascii="Times New Roman" w:hAnsi="Times New Roman" w:cs="Times New Roman"/>
          <w:sz w:val="24"/>
          <w:szCs w:val="24"/>
        </w:rPr>
        <w:t xml:space="preserve">(или) недостатков и </w:t>
      </w:r>
      <w:r w:rsidR="00ED0952">
        <w:rPr>
          <w:rFonts w:ascii="Times New Roman" w:hAnsi="Times New Roman" w:cs="Times New Roman"/>
          <w:sz w:val="24"/>
          <w:szCs w:val="24"/>
        </w:rPr>
        <w:t xml:space="preserve">разумный </w:t>
      </w:r>
      <w:r>
        <w:rPr>
          <w:rFonts w:ascii="Times New Roman" w:hAnsi="Times New Roman" w:cs="Times New Roman"/>
          <w:sz w:val="24"/>
          <w:szCs w:val="24"/>
        </w:rPr>
        <w:t xml:space="preserve">срок их </w:t>
      </w:r>
      <w:r w:rsidR="006E2C9F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>
        <w:rPr>
          <w:rFonts w:ascii="Times New Roman" w:hAnsi="Times New Roman" w:cs="Times New Roman"/>
          <w:sz w:val="24"/>
          <w:szCs w:val="24"/>
        </w:rPr>
        <w:t>устранения, указываемый Застройщиком. После устранения перечисленных в Акте осмотра Объекта до</w:t>
      </w:r>
      <w:r w:rsidR="00ED0952">
        <w:rPr>
          <w:rFonts w:ascii="Times New Roman" w:hAnsi="Times New Roman" w:cs="Times New Roman"/>
          <w:sz w:val="24"/>
          <w:szCs w:val="24"/>
        </w:rPr>
        <w:t>левого строительства дефектов и</w:t>
      </w:r>
      <w:r>
        <w:rPr>
          <w:rFonts w:ascii="Times New Roman" w:hAnsi="Times New Roman" w:cs="Times New Roman"/>
          <w:sz w:val="24"/>
          <w:szCs w:val="24"/>
        </w:rPr>
        <w:t xml:space="preserve">(или) недостатков </w:t>
      </w:r>
      <w:r w:rsidR="00D6643C">
        <w:rPr>
          <w:rFonts w:ascii="Times New Roman" w:hAnsi="Times New Roman" w:cs="Times New Roman"/>
          <w:sz w:val="24"/>
          <w:szCs w:val="24"/>
        </w:rPr>
        <w:t xml:space="preserve">Дольщик обязан принять Объект долевого строительства в течение </w:t>
      </w:r>
      <w:r w:rsidR="004A1A55">
        <w:rPr>
          <w:rFonts w:ascii="Times New Roman" w:hAnsi="Times New Roman" w:cs="Times New Roman"/>
          <w:sz w:val="24"/>
          <w:szCs w:val="24"/>
        </w:rPr>
        <w:t>5</w:t>
      </w:r>
      <w:r w:rsidR="00D6643C">
        <w:rPr>
          <w:rFonts w:ascii="Times New Roman" w:hAnsi="Times New Roman" w:cs="Times New Roman"/>
          <w:sz w:val="24"/>
          <w:szCs w:val="24"/>
        </w:rPr>
        <w:t xml:space="preserve"> (</w:t>
      </w:r>
      <w:r w:rsidR="004A1A55">
        <w:rPr>
          <w:rFonts w:ascii="Times New Roman" w:hAnsi="Times New Roman" w:cs="Times New Roman"/>
          <w:sz w:val="24"/>
          <w:szCs w:val="24"/>
        </w:rPr>
        <w:t>пяти</w:t>
      </w:r>
      <w:r w:rsidR="00D6643C">
        <w:rPr>
          <w:rFonts w:ascii="Times New Roman" w:hAnsi="Times New Roman" w:cs="Times New Roman"/>
          <w:sz w:val="24"/>
          <w:szCs w:val="24"/>
        </w:rPr>
        <w:t>) рабочих дней со дня получения соответствующего уведомления.</w:t>
      </w:r>
    </w:p>
    <w:p w14:paraId="67DA0F75" w14:textId="2C2934B6" w:rsidR="00D6643C" w:rsidRDefault="00D6643C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Дольщик считается просрочившим исполнение своей обязанности по принятию Объекта долевого строительства, если в срок, установленный настоящим пунктом Договора, он не совершил одного из вышеуказанных действий.  </w:t>
      </w:r>
    </w:p>
    <w:p w14:paraId="43D7F0B3" w14:textId="6B8FF4D2" w:rsidR="00D6643C" w:rsidRDefault="00D6643C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Застройщик вправе составить односторонний Акт приема-передачи Объекта долевого строительства Дольщику в порядке и сроки,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Федеральным законом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от 30.12.2004 № 214-ФЗ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 уклонении или отказе Дольщика от принятия Объекта долевого строительства.</w:t>
      </w:r>
    </w:p>
    <w:p w14:paraId="58E93CB5" w14:textId="77777777" w:rsidR="00AD1D50" w:rsidRDefault="00AD1D50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3726BC" w14:textId="767535F5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ПРАВА И ОБЯЗАННОСТИ ЗАСТРОЙЩИКА</w:t>
      </w:r>
    </w:p>
    <w:p w14:paraId="1B0ECD8B" w14:textId="6EAA46B6" w:rsidR="00C551CF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.1.</w:t>
      </w:r>
      <w:r w:rsidR="002F18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Своими силами</w:t>
      </w:r>
      <w:r w:rsidR="00C55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и (</w:t>
      </w:r>
      <w:r w:rsidR="00C551CF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C551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привлечением третьих лиц </w:t>
      </w:r>
      <w:r w:rsidR="00AA52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построить Многоквартирный дом и после получения разрешения на ввод его в эксплуатацию передать Объект долевого строительства, </w:t>
      </w:r>
      <w:r w:rsidR="00AA522E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соответствующий характеристикам и параметрам, предусмотренным п. 3.4., п. 4.2. и Приложением № 1 к настоящему Договору</w:t>
      </w:r>
      <w:r w:rsidR="00AA52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Дольщику по Акту приема-передачи Объекта долевого строительства </w:t>
      </w:r>
      <w:r w:rsidR="00AA522E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</w:t>
      </w:r>
      <w:r w:rsidR="00AA52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шести </w:t>
      </w:r>
      <w:r w:rsidR="00AA522E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месяцев с даты ввода Многоквартирного дома в эксплуатацию</w:t>
      </w:r>
      <w:r w:rsidR="00AA52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35F18C1" w14:textId="3B804EDD" w:rsidR="00AA522E" w:rsidRDefault="00AA522E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передаче Объекта долевого строительства по Акту приема-передачи Объекта долевого строительства одновременно передать Дольщику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0DDEA161" w14:textId="7D29AE4A" w:rsidR="006C3251" w:rsidRPr="006E065E" w:rsidRDefault="00660559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</w:t>
      </w:r>
      <w:r w:rsidR="006C3251" w:rsidRP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Использовать денежные средства, полученные от Дольщика в рамках настоящего Договора, на </w:t>
      </w:r>
      <w:r w:rsidR="00B55F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возмещение расходов, понесенных Застройщиком при </w:t>
      </w:r>
      <w:r w:rsidR="006C3251" w:rsidRP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строительств</w:t>
      </w:r>
      <w:r w:rsidR="00B55F25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6C3251" w:rsidRP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Многоквартирного дома</w:t>
      </w:r>
      <w:r w:rsidR="004A1A55" w:rsidRPr="004A1A5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0E1C148" w14:textId="4D0AE41F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 подписания Сторонами 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кта приема-передачи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информацию о ходе строительства Многоквартирного дома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FC0C617" w14:textId="1A06AFFA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Обеспечить  строительств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Многоквартирного дома, а также 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выполнение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 по благоустройству территории, выделенной под строительство, включая все работы, предусмотренные проектной документацией и иными документами по строительству, необходимыми для сооружения Многоквартирного дома и для сдачи его в эксплуатацию в установленном порядке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срок, предусмотренный Договором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7C3F85" w14:textId="0082497F" w:rsidR="006C3251" w:rsidRPr="00DA7518" w:rsidRDefault="00D6643C" w:rsidP="002D4B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C3251" w:rsidRPr="00DA7518">
        <w:rPr>
          <w:rFonts w:ascii="Times New Roman" w:hAnsi="Times New Roman" w:cs="Times New Roman"/>
          <w:sz w:val="24"/>
          <w:szCs w:val="24"/>
        </w:rPr>
        <w:t xml:space="preserve"> Не менее чем за</w:t>
      </w:r>
      <w:r w:rsidR="0004191F">
        <w:rPr>
          <w:rFonts w:ascii="Times New Roman" w:hAnsi="Times New Roman" w:cs="Times New Roman"/>
          <w:sz w:val="24"/>
          <w:szCs w:val="24"/>
        </w:rPr>
        <w:t xml:space="preserve"> 14</w:t>
      </w:r>
      <w:r w:rsidR="006C3251" w:rsidRPr="00DA7518">
        <w:rPr>
          <w:rFonts w:ascii="Times New Roman" w:hAnsi="Times New Roman" w:cs="Times New Roman"/>
          <w:sz w:val="24"/>
          <w:szCs w:val="24"/>
        </w:rPr>
        <w:t xml:space="preserve"> </w:t>
      </w:r>
      <w:r w:rsidR="0004191F">
        <w:rPr>
          <w:rFonts w:ascii="Times New Roman" w:hAnsi="Times New Roman" w:cs="Times New Roman"/>
          <w:sz w:val="24"/>
          <w:szCs w:val="24"/>
        </w:rPr>
        <w:t>(</w:t>
      </w:r>
      <w:r w:rsidR="006C3251" w:rsidRPr="00DA7518">
        <w:rPr>
          <w:rFonts w:ascii="Times New Roman" w:hAnsi="Times New Roman" w:cs="Times New Roman"/>
          <w:sz w:val="24"/>
          <w:szCs w:val="24"/>
        </w:rPr>
        <w:t>четырнадцать</w:t>
      </w:r>
      <w:r w:rsidR="0004191F">
        <w:rPr>
          <w:rFonts w:ascii="Times New Roman" w:hAnsi="Times New Roman" w:cs="Times New Roman"/>
          <w:sz w:val="24"/>
          <w:szCs w:val="24"/>
        </w:rPr>
        <w:t>)</w:t>
      </w:r>
      <w:r w:rsidR="006C3251" w:rsidRPr="00DA7518">
        <w:rPr>
          <w:rFonts w:ascii="Times New Roman" w:hAnsi="Times New Roman" w:cs="Times New Roman"/>
          <w:sz w:val="24"/>
          <w:szCs w:val="24"/>
        </w:rPr>
        <w:t xml:space="preserve"> рабочих дней до начала </w:t>
      </w:r>
      <w:r w:rsidR="006C3251" w:rsidRPr="00631313">
        <w:rPr>
          <w:rFonts w:ascii="Times New Roman" w:hAnsi="Times New Roman" w:cs="Times New Roman"/>
          <w:sz w:val="24"/>
          <w:szCs w:val="24"/>
        </w:rPr>
        <w:t xml:space="preserve">и не позднее </w:t>
      </w:r>
      <w:r w:rsidR="00D67E65">
        <w:rPr>
          <w:rFonts w:ascii="Times New Roman" w:hAnsi="Times New Roman" w:cs="Times New Roman"/>
          <w:sz w:val="24"/>
          <w:szCs w:val="24"/>
        </w:rPr>
        <w:t>1 (</w:t>
      </w:r>
      <w:r w:rsidR="006C3251" w:rsidRPr="00631313">
        <w:rPr>
          <w:rFonts w:ascii="Times New Roman" w:hAnsi="Times New Roman" w:cs="Times New Roman"/>
          <w:sz w:val="24"/>
          <w:szCs w:val="24"/>
        </w:rPr>
        <w:t>одного</w:t>
      </w:r>
      <w:r w:rsidR="00D67E65">
        <w:rPr>
          <w:rFonts w:ascii="Times New Roman" w:hAnsi="Times New Roman" w:cs="Times New Roman"/>
          <w:sz w:val="24"/>
          <w:szCs w:val="24"/>
        </w:rPr>
        <w:t>)</w:t>
      </w:r>
      <w:r w:rsidR="006C3251" w:rsidRPr="00631313">
        <w:rPr>
          <w:rFonts w:ascii="Times New Roman" w:hAnsi="Times New Roman" w:cs="Times New Roman"/>
          <w:sz w:val="24"/>
          <w:szCs w:val="24"/>
        </w:rPr>
        <w:t xml:space="preserve"> месяца до окончания наступления срока передачи и принятия Объекта долевого строительства направить Дольщику письменное уведомление о завершении строительства</w:t>
      </w:r>
      <w:r w:rsidR="006C3251" w:rsidRPr="00DA7518">
        <w:rPr>
          <w:rFonts w:ascii="Times New Roman" w:hAnsi="Times New Roman" w:cs="Times New Roman"/>
          <w:sz w:val="24"/>
          <w:szCs w:val="24"/>
        </w:rPr>
        <w:t xml:space="preserve"> Многоквартирного дома и о готовности </w:t>
      </w:r>
      <w:r w:rsidR="001638B9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="006C3251" w:rsidRPr="00DA7518">
        <w:rPr>
          <w:rFonts w:ascii="Times New Roman" w:hAnsi="Times New Roman" w:cs="Times New Roman"/>
          <w:sz w:val="24"/>
          <w:szCs w:val="24"/>
        </w:rPr>
        <w:t xml:space="preserve"> к передаче, а также предупредить о необходимости принятия Объекта долевого строительства и о последствиях его бездействия. </w:t>
      </w:r>
      <w:r w:rsidR="006C3251" w:rsidRPr="00DA7518">
        <w:rPr>
          <w:rFonts w:ascii="Times New Roman" w:hAnsi="Times New Roman" w:cs="Times New Roman"/>
          <w:bCs/>
          <w:sz w:val="24"/>
          <w:szCs w:val="24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BD277F">
        <w:rPr>
          <w:rFonts w:ascii="Times New Roman" w:hAnsi="Times New Roman" w:cs="Times New Roman"/>
          <w:bCs/>
          <w:sz w:val="24"/>
          <w:szCs w:val="24"/>
        </w:rPr>
        <w:t>Дольщиком</w:t>
      </w:r>
      <w:r w:rsidR="006C3251" w:rsidRPr="00DA7518">
        <w:rPr>
          <w:rFonts w:ascii="Times New Roman" w:hAnsi="Times New Roman" w:cs="Times New Roman"/>
          <w:bCs/>
          <w:sz w:val="24"/>
          <w:szCs w:val="24"/>
        </w:rPr>
        <w:t xml:space="preserve"> почтовому адресу или вручено </w:t>
      </w:r>
      <w:r w:rsidR="00BD277F">
        <w:rPr>
          <w:rFonts w:ascii="Times New Roman" w:hAnsi="Times New Roman" w:cs="Times New Roman"/>
          <w:bCs/>
          <w:sz w:val="24"/>
          <w:szCs w:val="24"/>
        </w:rPr>
        <w:t>Дольщику</w:t>
      </w:r>
      <w:r w:rsidR="006C3251" w:rsidRPr="00DA7518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2A7A0F" w:rsidRPr="00DA7518">
        <w:rPr>
          <w:rFonts w:ascii="Times New Roman" w:hAnsi="Times New Roman" w:cs="Times New Roman"/>
          <w:bCs/>
          <w:sz w:val="24"/>
          <w:szCs w:val="24"/>
        </w:rPr>
        <w:t>ично под расписку, может быть направленно на электронную почту Дольщика, направленно с помощью мессенджеров на телефон, указанный Дольщиком в договоре.</w:t>
      </w:r>
    </w:p>
    <w:p w14:paraId="169D78A8" w14:textId="093D8F49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6055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Получить акт ввода Многоквартирного дома в эксплуатацию в сроки, указанные в пункте 3.6. настоящего </w:t>
      </w:r>
      <w:r w:rsidR="001638B9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оговора.</w:t>
      </w:r>
    </w:p>
    <w:p w14:paraId="2471B87A" w14:textId="34F84E41" w:rsidR="006C3251" w:rsidRPr="00DA7518" w:rsidRDefault="00D67E65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86BD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Передать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кту приема–передачи Объект долевого строительства, соответствующий характеристикам и параметрам, предусмотренным п. 3.4., п. 4.2. и Приложением № 1 к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 (</w:t>
      </w:r>
      <w:r w:rsidR="00631313">
        <w:rPr>
          <w:rFonts w:ascii="Times New Roman" w:eastAsia="Times New Roman" w:hAnsi="Times New Roman" w:cs="Times New Roman"/>
          <w:sz w:val="24"/>
          <w:szCs w:val="24"/>
          <w:lang w:eastAsia="zh-CN"/>
        </w:rPr>
        <w:t>шести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3131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месяцев с даты ввода Многоквартирного дома в эксплуатацию.</w:t>
      </w:r>
    </w:p>
    <w:p w14:paraId="39BEE6DE" w14:textId="1978DC65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86BD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Обязательства Застройщика считаются исполненными с момента подписания 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торонами 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кта приема-передачи Объекта долевого строительства.</w:t>
      </w:r>
    </w:p>
    <w:p w14:paraId="6BAB99DE" w14:textId="743EFD8C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86BDF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Застройщик вправе отказать Дольщику в подписании 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кта приема-передачи Объекта долевого строительства </w:t>
      </w:r>
      <w:r w:rsidR="00E32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передаче Объекта долевого строительства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окончательного исполнения 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Дольщиком обязательств по оплате Цены Договора, предусмотренных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п. 4.1., п. 4.2. настоящего Договора.</w:t>
      </w:r>
    </w:p>
    <w:p w14:paraId="313AB942" w14:textId="5F83A0C7" w:rsidR="006C3251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.1</w:t>
      </w:r>
      <w:r w:rsidR="00486BDF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При нарушении Дольщиком </w:t>
      </w:r>
      <w:r w:rsidR="00D67E6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обязательств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установленных п.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настоящего Договора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Застройщик вправе составить и направить </w:t>
      </w:r>
      <w:r w:rsidR="00E320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Дольщику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односторонний 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 </w:t>
      </w:r>
      <w:r w:rsidR="00D372D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приема-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передачи Объекта долевого строительства с возложением на Дольщика</w:t>
      </w:r>
      <w:r w:rsidR="00B344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обязанностей 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содержанию </w:t>
      </w:r>
      <w:r w:rsidR="00D67E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Объекта долевого строительства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B344FF">
        <w:rPr>
          <w:rFonts w:ascii="Times New Roman" w:eastAsia="Times New Roman" w:hAnsi="Times New Roman" w:cs="Times New Roman"/>
          <w:sz w:val="24"/>
          <w:szCs w:val="24"/>
          <w:lang w:eastAsia="zh-CN"/>
        </w:rPr>
        <w:t>риск случайной гибели Объекта долевого строительства, перешедших к Дольщику со дня составления одностороннего Акта приема-передачи Объекта 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требовать взыскания причинённых убытков.</w:t>
      </w:r>
    </w:p>
    <w:p w14:paraId="5BF8CA80" w14:textId="77777777" w:rsidR="00D6643C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E1EA20" w14:textId="127692E7" w:rsidR="006C3251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ПРАВА И ОБЯЗАННОСТИ ДОЛЬЩИКА</w:t>
      </w:r>
    </w:p>
    <w:p w14:paraId="69EE5B77" w14:textId="77777777" w:rsidR="006E065E" w:rsidRPr="00DA7518" w:rsidRDefault="006E065E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DF9C99" w14:textId="3DFB2578" w:rsidR="006C3251" w:rsidRPr="00DA7518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.1. Дольщик обя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зуется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56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внести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Долевой взнос в размере, порядке и сроки, предусмотренные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им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3F8EA29" w14:textId="12261E55" w:rsidR="006C3251" w:rsidRDefault="00D6643C" w:rsidP="00761DE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Дольщик обязуется принять Объект долевого строительства по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кту приема-передачи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2 (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месяцев с даты получения от Застройщика уведомления о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завершении строительства Многоквартирного дома,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вводе Многоквартирного дома в эксплуатацию и готовности к передаче Объекта долевого строительства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Дольщику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при условии соблюдения Застройщиком требований по качеству строительства.</w:t>
      </w:r>
    </w:p>
    <w:p w14:paraId="387E006D" w14:textId="1ADE73F1" w:rsidR="00761DE0" w:rsidRDefault="00761DE0" w:rsidP="00761DE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подписания Акта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приема-передачи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Объекта долевого строительства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 принимает на себя обязательство по оплате коммунальных и эксплуатационных платежей.</w:t>
      </w:r>
    </w:p>
    <w:p w14:paraId="4CC890F8" w14:textId="22690C5C" w:rsidR="00761DE0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 обязуется за свой счет произвести государственную регистрацию права собственности на Объект долевого строительства в течение 30 (трид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цати) календарных дней с даты подписания Акта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приема-передачи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строительства.</w:t>
      </w:r>
    </w:p>
    <w:p w14:paraId="0F3C0B87" w14:textId="18AD55FD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порядке.</w:t>
      </w:r>
    </w:p>
    <w:p w14:paraId="52BA0827" w14:textId="49F188AA" w:rsidR="00711FDD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Дольщик не в праве</w:t>
      </w:r>
      <w:r w:rsidR="00711FD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F4BEF83" w14:textId="67A6CD2F" w:rsidR="00711FDD" w:rsidRDefault="00711FDD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требовать от Застройщика передачи ключей от Объекта долевого строительства или допуск в него для проведения ремонта, перевозки мебели и т.д.,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подписан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ия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кта приема-передачи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FDDC5FF" w14:textId="5EF665D4" w:rsidR="00711FDD" w:rsidRDefault="00711FDD" w:rsidP="00711FDD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и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зменять конструктивные элементы в строящемся Объекте долевого строительства, а также производить строительные, отделочные и иные виды работ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подписан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ия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кта 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строительства.</w:t>
      </w:r>
    </w:p>
    <w:p w14:paraId="680EA072" w14:textId="47320CDB" w:rsidR="00711FDD" w:rsidRPr="006E065E" w:rsidRDefault="00711FDD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если Дольщиком были произведены изменения конструктивных элементов или производство указанных работ, Дольщик обязан своими силами и за свой счет </w:t>
      </w:r>
      <w:r w:rsid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течении 10 (десяти) рабочих дней </w:t>
      </w:r>
      <w:r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 момента получения соответствующего требования Застройщика вернуть Объект долевого участия в первоначальное состояние и уплатить Застройщику штраф в размере</w:t>
      </w:r>
      <w:r w:rsidR="005420AE"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>200 000 (Двести тысяч) рублей</w:t>
      </w:r>
      <w:r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случае нарушения срока, установленного настоящим пунктом, Застройщик вправе самостоятельно привести Объект</w:t>
      </w:r>
      <w:r w:rsidR="005420AE"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долевого участия</w:t>
      </w:r>
      <w:r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первоначальное состояние, при этом помимо штрафа, установленного настоящим пунктом, </w:t>
      </w:r>
      <w:r w:rsidR="005420AE"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</w:t>
      </w:r>
      <w:r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 возместить Застройщику убытки, вызванные приведением Объекта </w:t>
      </w:r>
      <w:r w:rsidR="005420AE"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долевого строительства </w:t>
      </w:r>
      <w:r w:rsidRPr="00F0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первоначальное состояние.</w:t>
      </w:r>
    </w:p>
    <w:p w14:paraId="7D9961B0" w14:textId="2C24950B" w:rsidR="00711FDD" w:rsidRDefault="00D6643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11F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1FDD" w:rsidRPr="00870A3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 до подписания Акта приема-передачи Объекта долевого строительства вправе потребовать от Застройщика составления Акт</w:t>
      </w:r>
      <w:r w:rsidR="00F56D68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711FDD" w:rsidRPr="00870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осмотра Объекта долевого строительства, в котором </w:t>
      </w:r>
      <w:r w:rsidR="00F56D68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быть указано</w:t>
      </w:r>
      <w:r w:rsidR="00711FDD" w:rsidRPr="00870A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несоответствие Объекта долевого строительства требованиям настоящего Договора и действующего законодательства Российской Федерации, и отказаться от подписания Акта приема-передачи Объекта долевого строительства до исполнения Застройщиком обязанностей по устранению перечисленных в Акте осмотра Объекта долевого строительства дефектов и (или) недостатков</w:t>
      </w:r>
      <w:r w:rsidR="00711FD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495B152" w14:textId="4E6C2BB8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 не вправе требовать от Застройщика устранения недостатков Объекта долевого строительства, возникших после подписания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кта приема-передачи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Объекта долевого строительства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вине третьих лиц, или самого Дольщика, в том числе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замены оборудования, изделий, конструктивных элементов, соответствующих проектной документации.</w:t>
      </w:r>
    </w:p>
    <w:p w14:paraId="2CCD85B6" w14:textId="5455E28E" w:rsidR="00761DE0" w:rsidRDefault="00D6643C" w:rsidP="00761DE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7</w:t>
      </w:r>
      <w:r w:rsidR="00911188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911188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 вправе передать свои права </w:t>
      </w:r>
      <w:r w:rsidR="00B052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требования 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обязанности по настоящему Договору третьим лицам в соответствии с законодательством РФ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только 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r w:rsidR="00761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письменного </w:t>
      </w:r>
      <w:r w:rsidR="00761DE0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согласия Застройщика.</w:t>
      </w:r>
    </w:p>
    <w:p w14:paraId="27C0E3E2" w14:textId="72E7E636" w:rsidR="00B0525E" w:rsidRPr="006E065E" w:rsidRDefault="00B0525E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Уступка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Дольщиком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 требований по Договору иному лицу допускается с момента государственной регистрации настоящего Договора до момента под</w:t>
      </w:r>
      <w:r w:rsidRPr="00B052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писания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приема-передачи О</w:t>
      </w:r>
      <w:r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бъекта долевого строительства. </w:t>
      </w:r>
    </w:p>
    <w:p w14:paraId="49FCBC33" w14:textId="421172C6" w:rsidR="00761DE0" w:rsidRDefault="00761DE0" w:rsidP="00761DE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7.7. В случае изменения паспортных данных, места регистрации контактного телефона ли адреса для направления уведомлений и корреспонденции, указанных в разделе </w:t>
      </w:r>
      <w:r w:rsidR="006E5D07">
        <w:rPr>
          <w:rFonts w:ascii="Times New Roman" w:eastAsia="Times New Roman" w:hAnsi="Times New Roman" w:cs="Times New Roman"/>
          <w:sz w:val="24"/>
          <w:szCs w:val="24"/>
          <w:lang w:eastAsia="zh-CN"/>
        </w:rPr>
        <w:t>«Реквизиты и подписи Сторон»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Договора, Дольщик обязуется письменно уведомить </w:t>
      </w:r>
      <w:r w:rsidR="006E5D07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этом Застройщика в течение 10 (десяти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рабочих дней </w:t>
      </w:r>
      <w:r w:rsidR="000B12D0">
        <w:rPr>
          <w:rFonts w:ascii="Times New Roman" w:eastAsia="Times New Roman" w:hAnsi="Times New Roman" w:cs="Times New Roman"/>
          <w:sz w:val="24"/>
          <w:szCs w:val="24"/>
          <w:lang w:eastAsia="zh-CN"/>
        </w:rPr>
        <w:t>с момента наступления соответствующего обстоятельства.</w:t>
      </w:r>
    </w:p>
    <w:p w14:paraId="6A1F2003" w14:textId="77777777" w:rsidR="00F91976" w:rsidRDefault="00F91976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9FF0D9" w14:textId="26D604B7" w:rsidR="006C3251" w:rsidRPr="00DA7518" w:rsidRDefault="00BD580D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КАЧЕСТВО ОБЪЕКТА. ГАРАНТИИ КАЧЕСТВА</w:t>
      </w:r>
    </w:p>
    <w:p w14:paraId="50E785D4" w14:textId="6D807471" w:rsidR="006C3251" w:rsidRDefault="00BD580D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Качество Объекта долевого строительства, который будет передан Застройщиком Дольщику по настоящему Договору, должно соответствовать проектной документации на </w:t>
      </w:r>
      <w:r w:rsidR="00DA6161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ногоквартирный дом, регламентам и иным обязательным требованиям в области строительства, а также условиям, оговоренным сторонами в настоящем Договоре.</w:t>
      </w:r>
    </w:p>
    <w:p w14:paraId="0875B9FA" w14:textId="21C27AEA" w:rsidR="006E2C9F" w:rsidRPr="00DA7518" w:rsidRDefault="006E2C9F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определили, что разрешение на ввод в эксплуатацию Многоквартирного дома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5D05FD6A" w14:textId="77777777" w:rsidR="006C3251" w:rsidRPr="002541CC" w:rsidRDefault="006C3251" w:rsidP="002D4B2A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Объект долевого строительства передается Дольщику со следующими параметрами:</w:t>
      </w:r>
    </w:p>
    <w:p w14:paraId="49D7BED2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в квартире установлены стеклопакеты;</w:t>
      </w:r>
    </w:p>
    <w:p w14:paraId="74C06D08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лоджия остеклена;</w:t>
      </w:r>
    </w:p>
    <w:p w14:paraId="1523B795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установлена входная металлическая дверь;</w:t>
      </w:r>
    </w:p>
    <w:p w14:paraId="1646835B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смонтирована система отопления с двухконтурным газовым котлом (без полотенцесушителя);</w:t>
      </w:r>
    </w:p>
    <w:p w14:paraId="2A2A04B0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разведена система электроснабжения с установкой розеток и выключателей;</w:t>
      </w:r>
    </w:p>
    <w:p w14:paraId="2902AA7B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установлены приборы учета электроэнергии, воды и газа;</w:t>
      </w:r>
    </w:p>
    <w:p w14:paraId="665302A7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подведены водопровод и канализация;</w:t>
      </w:r>
    </w:p>
    <w:p w14:paraId="1999B5EF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стены оштукатурены;</w:t>
      </w:r>
    </w:p>
    <w:p w14:paraId="38E54F91" w14:textId="77777777" w:rsidR="006C3251" w:rsidRPr="002541CC" w:rsidRDefault="006C3251" w:rsidP="002D4B2A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на полу выполнена цементно-песчаная стяжка;</w:t>
      </w:r>
    </w:p>
    <w:p w14:paraId="705DDE4C" w14:textId="5C533F3A" w:rsidR="00486BDF" w:rsidRDefault="006C3251" w:rsidP="00486BD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541CC">
        <w:rPr>
          <w:rFonts w:ascii="Times New Roman" w:eastAsia="Arial" w:hAnsi="Times New Roman" w:cs="Times New Roman"/>
          <w:sz w:val="24"/>
          <w:szCs w:val="24"/>
          <w:lang w:eastAsia="zh-CN"/>
        </w:rPr>
        <w:t>на потолках заделаны швы;</w:t>
      </w:r>
    </w:p>
    <w:p w14:paraId="00AD843E" w14:textId="74000B28" w:rsidR="00486BDF" w:rsidRPr="00486BDF" w:rsidRDefault="00486BDF" w:rsidP="00486BDF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ab/>
      </w:r>
      <w:r w:rsidR="00E35BC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</w:t>
      </w:r>
      <w:r w:rsidR="00BD580D">
        <w:rPr>
          <w:rFonts w:ascii="Times New Roman" w:eastAsia="Arial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>.2</w:t>
      </w:r>
      <w:r w:rsidRPr="006E065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</w:t>
      </w:r>
      <w:r w:rsidR="00E35BCB" w:rsidRPr="006E065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6E065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Дольщику запрещено делать </w:t>
      </w:r>
      <w:r w:rsidR="00617E12" w:rsidRPr="006E065E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несогласованные </w:t>
      </w:r>
      <w:r w:rsidR="00E35BCB" w:rsidRPr="006E065E">
        <w:rPr>
          <w:rFonts w:ascii="Times New Roman" w:eastAsia="Arial" w:hAnsi="Times New Roman" w:cs="Times New Roman"/>
          <w:sz w:val="24"/>
          <w:szCs w:val="24"/>
          <w:lang w:eastAsia="zh-CN"/>
        </w:rPr>
        <w:t>перепланировки и реконструкции в приобретаемом Объекте долевого строительства</w:t>
      </w:r>
      <w:r w:rsidR="00E35BCB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p w14:paraId="34209C32" w14:textId="72CEB747" w:rsidR="00822B9B" w:rsidRDefault="00BD580D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35BCB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Гарантийный срок на Объект долевого строительства устанавливается в 5 (пять) лет, за исключением технологического и инженерного оборудования, входящего в состав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Объекта 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Указанный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гарантийный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исчисляется с даты ввода Многоквартирного дома в эксплуатацию. Гарантийный срок на технологическое и инженерное оборудование, входящее в состав передаваемого Дольщику Объекта долевого строительства, устанавливается в</w:t>
      </w:r>
      <w:r w:rsid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(три) года. Указанный гарантийный срок исчисляется со дня подписания первого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кта приема-передачи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Объекта долевого участия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иного документа о передаче помещений в Многоквартирном доме. В отношении инженерного и технологического оборудования, относящегося непосредственно к Объекту долевого строительства (розетки, выключатели, индивидуальные приборы учета, газовый котел, радиаторы отопления, окна, входную дверь и пр.) применяются гарантийные сроки, установленные заводом-изготовителем данного оборудования, по истечении данных гарантийных сроков в случае поломки данного оборудования ответственность Застройщика не наступает.</w:t>
      </w:r>
    </w:p>
    <w:p w14:paraId="0F19A9E3" w14:textId="6FFD0922" w:rsidR="0004655C" w:rsidRDefault="00BD580D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6C3251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35BCB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C3251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8B7B84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Подписывая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8B7B84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кт-приема передачи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8B7B84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долевого строительства</w:t>
      </w:r>
      <w:r w:rsidR="008B7B84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Дольщик подтверждает, что ему передана </w:t>
      </w:r>
      <w:r w:rsidR="008B7B84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инструкция</w:t>
      </w:r>
      <w:r w:rsidR="006C3251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эксплуатации Объекта долевого строительства, содержащ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="006C3251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необходимую и достоверную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</w:t>
      </w:r>
      <w:r w:rsid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C3251" w:rsidRPr="006E06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Инструкция). Данная Инс</w:t>
      </w:r>
      <w:r w:rsidR="006C325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t>трукция носит характер рекомендаций Застройщика по обслуживанию Объекта долевого строительства и общедолевого имуще</w:t>
      </w:r>
      <w:r w:rsidR="006C325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 xml:space="preserve">ства и </w:t>
      </w:r>
      <w:r w:rsidR="006C3251" w:rsidRPr="00D12B4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обязательна к исполнению на основании действующих законодательных актов и регламентов РФ. Несоблюдение требований,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восстановлении. Текст инструкции выложен на сайте </w:t>
      </w:r>
      <w:r w:rsidR="00A51922" w:rsidRPr="00822B9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_____________.</w:t>
      </w:r>
    </w:p>
    <w:p w14:paraId="5D16B95A" w14:textId="77777777" w:rsidR="00822B9B" w:rsidRPr="006E065E" w:rsidRDefault="00822B9B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sz w:val="24"/>
          <w:szCs w:val="24"/>
          <w:lang w:eastAsia="zh-CN"/>
        </w:rPr>
      </w:pPr>
    </w:p>
    <w:p w14:paraId="66971F30" w14:textId="749A7D5F" w:rsidR="006C3251" w:rsidRPr="00DA7518" w:rsidRDefault="00BD580D" w:rsidP="00E35BCB">
      <w:pPr>
        <w:pStyle w:val="12"/>
        <w:keepNext/>
        <w:keepLines/>
        <w:shd w:val="clear" w:color="auto" w:fill="auto"/>
        <w:tabs>
          <w:tab w:val="num" w:pos="0"/>
        </w:tabs>
        <w:suppressAutoHyphens/>
        <w:spacing w:after="0" w:line="240" w:lineRule="auto"/>
        <w:ind w:firstLine="567"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9</w:t>
      </w:r>
      <w:r w:rsidR="006C3251" w:rsidRPr="00DA7518">
        <w:rPr>
          <w:b/>
          <w:sz w:val="24"/>
          <w:szCs w:val="24"/>
          <w:lang w:eastAsia="zh-CN"/>
        </w:rPr>
        <w:t>. СРОК ДЕЙСТВИЯ, ИЗМЕНЕНИЯ И РАСТОРЖЕНИЯ ДОГОВОРА.</w:t>
      </w:r>
    </w:p>
    <w:p w14:paraId="4E945758" w14:textId="65C88F3C" w:rsidR="006C3251" w:rsidRPr="00DA7518" w:rsidRDefault="00BD580D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.1. Настоящий Договор вступает в силу с момента его государственной регистрации в установленном порядке.</w:t>
      </w:r>
    </w:p>
    <w:p w14:paraId="2BE79BD1" w14:textId="5EBE8D3A" w:rsidR="006C3251" w:rsidRPr="00DA7518" w:rsidRDefault="00BD580D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Действие настоящего Договора прекращается с момента полного выполнения Сторонами своих обязательств, предусмотренных настоящим Договором: передачи Дольщиком Застройщику Долевого взноса в полном объеме и передачи Дольщику Объекта долевого строительства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кту приема-передачи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Объекта долевого строительства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3D12386" w14:textId="229ACA07" w:rsidR="006C3251" w:rsidRPr="00DA7518" w:rsidRDefault="007C7EDC" w:rsidP="006E065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1E37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случае нарушения</w:t>
      </w:r>
      <w:r w:rsidR="0092265E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установленного Договором</w:t>
      </w:r>
      <w:r w:rsidR="0092265E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срока внесения </w:t>
      </w:r>
      <w:r w:rsidR="00BD580D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Долевого взноса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Застройщик вправе потребовать у Дольщика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</w:t>
      </w:r>
      <w:r w:rsidR="00F0123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Долевого взноса</w:t>
      </w:r>
      <w:r w:rsidR="00F01235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каждый день просрочки.</w:t>
      </w:r>
    </w:p>
    <w:p w14:paraId="294C9363" w14:textId="77777777" w:rsidR="006C3251" w:rsidRPr="00B86E2E" w:rsidRDefault="006C3251" w:rsidP="002D4B2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случае если Дольщик не внес денежные средства в месяце, указанном в графике оплаты долевого взноса, цена квадратного метра может быть пересмотрена в соответствии с ценами, действующими в месяце фактической оплаты. В связи с этим цена договора может подлежать изменению.</w:t>
      </w:r>
    </w:p>
    <w:p w14:paraId="79BF1048" w14:textId="2111BA4E" w:rsidR="006C3251" w:rsidRPr="00DA7518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C7ED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Застройщик вправе в одностороннем порядке отказаться от исполнения настоящего Договора в случае просрочки внесения Дольщиком </w:t>
      </w:r>
      <w:r w:rsidR="00273161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Долевого взноса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более чем на </w:t>
      </w:r>
      <w:r w:rsidR="00F012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(два) месяца 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сравнению со сроками, предусмотренными Договором. При этом Застройщик лишается права на отказ от исполнения Договора по указанному основанию в случае принятия им просроченного исполнения.</w:t>
      </w:r>
    </w:p>
    <w:p w14:paraId="07C7660E" w14:textId="40251402" w:rsidR="00273161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C7ED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27316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досрочного расторжения настоящего Договора по основаниям, </w:t>
      </w:r>
      <w:r w:rsidR="0027316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предусмотренным п. 7 ст. 15.5 Федерального</w:t>
      </w:r>
      <w:r w:rsidR="00273161" w:rsidRPr="00273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</w:t>
      </w:r>
      <w:r w:rsidR="00273161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273161" w:rsidRPr="00273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30.12.2004 N 214-ФЗ</w:t>
      </w:r>
      <w:r w:rsidR="0027316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73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денежные с</w:t>
      </w:r>
      <w:r w:rsidR="00273161" w:rsidRPr="00870A33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Дольщику на счет, указанный в Договоре С</w:t>
      </w:r>
      <w:r w:rsidR="00273161" w:rsidRPr="00BD580D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чета эскроу</w:t>
      </w:r>
      <w:r w:rsidR="0027316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778E35" w14:textId="1594ED15" w:rsidR="007C7EDC" w:rsidRPr="00DA7518" w:rsidRDefault="00A31E37" w:rsidP="00B86E2E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C7ED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Договор считается расторгнутым в одностороннем порядке со дня направления другой Стороне уведомления об отказе от исполнения </w:t>
      </w:r>
      <w:r w:rsidR="00E1338D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оговора. Указанное уведомление должно быть напра</w:t>
      </w:r>
      <w:r w:rsidR="007C7ED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влено по почте заказным письмом или </w:t>
      </w:r>
      <w:r w:rsidR="007C7EDC" w:rsidRPr="00DA7518">
        <w:rPr>
          <w:rFonts w:ascii="Times New Roman" w:hAnsi="Times New Roman" w:cs="Times New Roman"/>
          <w:bCs/>
          <w:sz w:val="24"/>
          <w:szCs w:val="24"/>
        </w:rPr>
        <w:t xml:space="preserve">может быть направленно на электронную почту Дольщика, направленно с помощью мессенджеров на телефон, указанный Дольщиком в </w:t>
      </w:r>
      <w:r w:rsidR="008C3678">
        <w:rPr>
          <w:rFonts w:ascii="Times New Roman" w:hAnsi="Times New Roman" w:cs="Times New Roman"/>
          <w:bCs/>
          <w:sz w:val="24"/>
          <w:szCs w:val="24"/>
        </w:rPr>
        <w:t>Д</w:t>
      </w:r>
      <w:r w:rsidR="007C7EDC" w:rsidRPr="00DA7518">
        <w:rPr>
          <w:rFonts w:ascii="Times New Roman" w:hAnsi="Times New Roman" w:cs="Times New Roman"/>
          <w:bCs/>
          <w:sz w:val="24"/>
          <w:szCs w:val="24"/>
        </w:rPr>
        <w:t>оговоре.</w:t>
      </w:r>
    </w:p>
    <w:p w14:paraId="3A656A13" w14:textId="01C1C98E" w:rsidR="00273161" w:rsidRPr="00B86E2E" w:rsidRDefault="00A31E37" w:rsidP="00B86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C7EDC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Настоящий договор может быть изменён или расторгнут по соглашению Сторон.</w:t>
      </w:r>
    </w:p>
    <w:p w14:paraId="55973BDA" w14:textId="0BD857D3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007AB" w14:textId="025DF4D4" w:rsidR="006C3251" w:rsidRPr="00DA7518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6C3251"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ПОРЯДОК РАЗРЕШЕНИЯ СПОРОВ</w:t>
      </w:r>
    </w:p>
    <w:p w14:paraId="1E92ED0F" w14:textId="69860AE2" w:rsidR="006C3251" w:rsidRPr="00DA7518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.1. Во всем, что не предусмотрено настоящим Договором, Стороны руководствуются действующим законодательством РФ.</w:t>
      </w:r>
    </w:p>
    <w:p w14:paraId="059D2C4C" w14:textId="565C74D6" w:rsidR="006C3251" w:rsidRPr="00DA7518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 с протокольной формой отражения результатов консультаций, так и обмен письменными сообщениями.</w:t>
      </w:r>
    </w:p>
    <w:p w14:paraId="79B91CE6" w14:textId="689E8A0B" w:rsidR="006C3251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.3. В случае не достижения согласия по спорным вопросам в ходе переговоров Стороны могут передать спор в суд в соответствии с</w:t>
      </w:r>
      <w:r w:rsid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34B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действующим законодательством РФ</w:t>
      </w:r>
      <w:r w:rsidR="006C3251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C712AF6" w14:textId="77777777" w:rsidR="00A31E37" w:rsidRPr="00DA7518" w:rsidRDefault="00A31E37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9693B9" w14:textId="331EBE8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AE1E2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ОТВЕТСТВЕННОСТЬ</w:t>
      </w:r>
    </w:p>
    <w:p w14:paraId="32E03485" w14:textId="441FED79" w:rsidR="00A72955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1</w:t>
      </w:r>
      <w:r w:rsidR="00AE1E2F">
        <w:rPr>
          <w:rFonts w:ascii="Times New Roman" w:eastAsia="Arial" w:hAnsi="Times New Roman" w:cs="Times New Roman"/>
          <w:sz w:val="24"/>
          <w:szCs w:val="24"/>
          <w:lang w:eastAsia="zh-CN"/>
        </w:rPr>
        <w:t>1</w:t>
      </w:r>
      <w:r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.1. </w:t>
      </w:r>
      <w:r w:rsidR="00A7295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Стороны несут ответственность за неисполнение 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>или ненадлежащее исполнение обязательств по Договору в соответствии с действующим законодательством РФ. Уплата неустоек (штрафов, пени) не освобождает Стороны от исполнения обязательств по Договору.</w:t>
      </w:r>
    </w:p>
    <w:p w14:paraId="24ADF6E7" w14:textId="603AD673" w:rsidR="006C3251" w:rsidRPr="00DA7518" w:rsidRDefault="00AE1E2F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11</w:t>
      </w:r>
      <w:r w:rsidR="00A7295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.2. 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При нарушении Дольщиком срок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>а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внесения 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>Долевого взноса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, предусмотренн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>ого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настоящим Договором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или при нарушении Застройщиком сроков ввода в эксплуатацию 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>М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ногоквартирного дома, а также иных обязательств, принятых на себя Сторонами по настоящему Договору, они несут ответственность в соответствии с настоящим Договором и Федеральным законом </w:t>
      </w:r>
      <w:r w:rsidR="00A31E3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от 30.12.2004 </w:t>
      </w:r>
      <w:r w:rsidR="006C3251" w:rsidRPr="00DA7518">
        <w:rPr>
          <w:rFonts w:ascii="Times New Roman" w:eastAsia="Arial" w:hAnsi="Times New Roman" w:cs="Times New Roman"/>
          <w:sz w:val="24"/>
          <w:szCs w:val="24"/>
          <w:lang w:eastAsia="zh-CN"/>
        </w:rPr>
        <w:t>№ 214-ФЗ.</w:t>
      </w:r>
    </w:p>
    <w:p w14:paraId="40E5B577" w14:textId="4683F104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</w:t>
      </w:r>
      <w:r w:rsidR="00AE1E2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31E3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Убытки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</w:t>
      </w:r>
      <w:r w:rsidR="00A31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сверх неустойки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24CE177" w14:textId="629943C1" w:rsidR="004A7022" w:rsidRDefault="004A7022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C9298B" w14:textId="19472FEF" w:rsidR="004A7022" w:rsidRDefault="004A7022" w:rsidP="00B86E2E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12. ДОПОЛНИТЕЛЬНЫЕ УСЛОВИЯ</w:t>
      </w:r>
    </w:p>
    <w:p w14:paraId="14681C4D" w14:textId="7BCE1F5D" w:rsidR="004A7022" w:rsidRPr="00B86E2E" w:rsidRDefault="004A7022" w:rsidP="004A7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12.1. Залогом в порядке, установленном ст. ст. 13 - </w:t>
      </w:r>
      <w:hyperlink r:id="rId12" w:history="1">
        <w:r w:rsidRPr="00B86E2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15</w:t>
        </w:r>
      </w:hyperlink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от 30.12.2004 № 214-ФЗ обеспечивается исполнение следующих обязательств Застройщика по настоящему Договору:</w:t>
      </w:r>
    </w:p>
    <w:p w14:paraId="791272D0" w14:textId="6C9AAA34" w:rsidR="004A7022" w:rsidRPr="00B86E2E" w:rsidRDefault="004A7022" w:rsidP="00B86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1) возврат денежных средств, внесенных Дольщиком, в случаях, предусмотренных законом и (или) настоящим Договором;</w:t>
      </w:r>
    </w:p>
    <w:p w14:paraId="53CB8248" w14:textId="02C81637" w:rsidR="004A7022" w:rsidRPr="00B86E2E" w:rsidRDefault="004A7022" w:rsidP="00B86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2) уплата Дольщику,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</w:r>
    </w:p>
    <w:p w14:paraId="4151F393" w14:textId="41D66E74" w:rsidR="004A7022" w:rsidRPr="00B86E2E" w:rsidRDefault="004A7022" w:rsidP="00B86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A7022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.2. В обеспечение исполнения обязательств Застройщика (залогодателя) по Договору с момента государственной регистрации Договора у Дольщика (залогодержателя) считаются находящимися в залоге предоставленные для строительства (создания) Многоквартирного дома, в составе которого будет находиться Объект долевого строительства:</w:t>
      </w:r>
    </w:p>
    <w:p w14:paraId="7FFA2C0F" w14:textId="26DD3961" w:rsidR="004A7022" w:rsidRPr="00B86E2E" w:rsidRDefault="004A7022" w:rsidP="00B86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земельный участок, </w:t>
      </w:r>
      <w:r w:rsidRPr="004A70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кадастровым номером 39:15:000000:13501, площадью 12861,00 кв. м., </w:t>
      </w: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принадлежащий Застройщику на праве собственности на основании Договора купли-продажи земельного участка б/н от </w:t>
      </w:r>
      <w:r w:rsidRPr="004A7022">
        <w:rPr>
          <w:rFonts w:ascii="Times New Roman" w:eastAsia="Times New Roman" w:hAnsi="Times New Roman" w:cs="Times New Roman"/>
          <w:sz w:val="24"/>
          <w:szCs w:val="24"/>
          <w:lang w:eastAsia="zh-CN"/>
        </w:rPr>
        <w:t>25.11.2020 года</w:t>
      </w: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Pr="004A7022">
        <w:rPr>
          <w:rFonts w:ascii="Times New Roman" w:eastAsia="Times New Roman" w:hAnsi="Times New Roman" w:cs="Times New Roman"/>
          <w:sz w:val="24"/>
          <w:szCs w:val="24"/>
          <w:lang w:eastAsia="zh-CN"/>
        </w:rPr>
        <w:t>39:15:000000:13501-39/021/2020-8</w:t>
      </w: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регистрационная запись </w:t>
      </w:r>
      <w:r w:rsidRPr="004A7022">
        <w:rPr>
          <w:rFonts w:ascii="Times New Roman" w:eastAsia="Times New Roman" w:hAnsi="Times New Roman" w:cs="Times New Roman"/>
          <w:sz w:val="24"/>
          <w:szCs w:val="24"/>
          <w:lang w:eastAsia="zh-CN"/>
        </w:rPr>
        <w:t>39:15:000000:13501-39/021/2020-8</w:t>
      </w:r>
      <w:r w:rsidR="007139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При этом </w:t>
      </w:r>
      <w:r w:rsidR="007139C7"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возникший в соответствии с положениями </w:t>
      </w:r>
      <w:r w:rsidR="007139C7" w:rsidRPr="007139C7"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7139C7"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акона и настоящего Договора залог земельного участка, прекращается со дня осуществления государственного к</w:t>
      </w:r>
      <w:r w:rsidR="007139C7" w:rsidRPr="007139C7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адастрового учета указанного М</w:t>
      </w:r>
      <w:r w:rsidR="007139C7"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</w:t>
      </w: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3B793D9A" w14:textId="7B3C3A62" w:rsidR="004A7022" w:rsidRPr="00B86E2E" w:rsidRDefault="004A7022" w:rsidP="00B86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6E2E">
        <w:rPr>
          <w:rFonts w:ascii="Times New Roman" w:eastAsia="Times New Roman" w:hAnsi="Times New Roman" w:cs="Times New Roman"/>
          <w:sz w:val="24"/>
          <w:szCs w:val="24"/>
          <w:lang w:eastAsia="zh-CN"/>
        </w:rPr>
        <w:t>- строящийся (создаваемый) на вышеуказанном земельном участке Многоквартирный дом.</w:t>
      </w:r>
    </w:p>
    <w:p w14:paraId="4CEC4AE4" w14:textId="77777777" w:rsidR="00A31E37" w:rsidRPr="00DA7518" w:rsidRDefault="00A31E37" w:rsidP="00B86E2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6F5CE3" w14:textId="7F0BBD16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ФОРС-МАЖОРНЫЕ ОБСТОЯТЕЛЬСТВА</w:t>
      </w:r>
    </w:p>
    <w:p w14:paraId="164B5552" w14:textId="1A4F0A78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(форс-мажорные обстоятельства).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«Форс-мажор</w:t>
      </w:r>
      <w:r w:rsidR="00AE1E2F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обстоятельства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» означа</w:t>
      </w:r>
      <w:r w:rsidR="00AE1E2F">
        <w:rPr>
          <w:rFonts w:ascii="Times New Roman" w:eastAsia="Times New Roman" w:hAnsi="Times New Roman" w:cs="Times New Roman"/>
          <w:sz w:val="24"/>
          <w:szCs w:val="24"/>
          <w:lang w:eastAsia="zh-CN"/>
        </w:rPr>
        <w:t>ю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т:</w:t>
      </w:r>
    </w:p>
    <w:p w14:paraId="6314F0FF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1) любой указ, постановление любого федерального, государственного или муниципального органа, которые препятствуют выполнению сторонами настоящего Договора;</w:t>
      </w:r>
    </w:p>
    <w:p w14:paraId="356E480B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2) забастовки, общественные беспорядки или военные действия в государственном или региональном масштабе;</w:t>
      </w:r>
    </w:p>
    <w:p w14:paraId="62CEACEE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пожары, наводнения или другие стихийные и природные бедствия, непосредственно влияющие на ход выполнения обязательств по договору;</w:t>
      </w:r>
    </w:p>
    <w:p w14:paraId="2DCD059F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4) любые аналогичные события, выходящие за рамки разумного контроля Сторон или Стороны. Наличие указанных обстоятельств должно подтверждаться документами, выданными соответствующим уполномоченным органом.</w:t>
      </w:r>
    </w:p>
    <w:p w14:paraId="2D5D7277" w14:textId="32F97BC3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Если форс-мажорные обстоятельства длятся более </w:t>
      </w:r>
      <w:r w:rsidR="00AE1E2F">
        <w:rPr>
          <w:rFonts w:ascii="Times New Roman" w:eastAsia="Times New Roman" w:hAnsi="Times New Roman" w:cs="Times New Roman"/>
          <w:sz w:val="24"/>
          <w:szCs w:val="24"/>
          <w:lang w:eastAsia="zh-CN"/>
        </w:rPr>
        <w:t>3 (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трех</w:t>
      </w:r>
      <w:r w:rsidR="00AE1E2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месяцев, Стороны имеют право расторгнуть Договор до истечения срока его действия.</w:t>
      </w:r>
    </w:p>
    <w:p w14:paraId="106823F4" w14:textId="77777777" w:rsidR="00AE1E2F" w:rsidRPr="00DA7518" w:rsidRDefault="00AE1E2F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4FD0091" w14:textId="5E7D734A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ЗАКЛЮЧИТЕЛЬНЫЕ ПОЛОЖЕНИЯ</w:t>
      </w:r>
    </w:p>
    <w:p w14:paraId="290BA381" w14:textId="65E8325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Условия настоящего Договора, а также любая информация о финансовом положении 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торон и условиях договоров с третьими лицами, участвующими в строительстве </w:t>
      </w:r>
      <w:r w:rsidR="004A7022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ногоквартирного дома, является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3E8C43D6" w14:textId="76B6B3CB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.2. Обо всех изменениях в платежных, почтовых и других реквизитах Стороны обязаны извещать друг друга в письменном виде в течение 10 (десяти) рабочих дней.</w:t>
      </w:r>
    </w:p>
    <w:p w14:paraId="26133685" w14:textId="0D462208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.3. Дольщику известно о возможном изменении проекта (изменении количества этажей, квартир, офисных помещений, подвалов и пр.), изменении земельного участка, его площади, границ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 кадастрового номера, а также изменении состава общего имущества многоквартирного жилого дома, и он не возражает против внесения изменений в проектную документацию и дает на это свое согласие.</w:t>
      </w:r>
    </w:p>
    <w:p w14:paraId="4A1F549F" w14:textId="3E0FF18C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B9798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.4. Настоящим Дольщик,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Договору. </w:t>
      </w:r>
    </w:p>
    <w:p w14:paraId="2EFE3C77" w14:textId="29B4F448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Дольщик,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смс-сообщений по телефонам, указанным в Договоре. Настоящее согласие на обработку персональных данных действует </w:t>
      </w:r>
      <w:r w:rsidR="00EF5FC1" w:rsidRPr="00477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весь срок действия настоящего Договора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 В случае уступки Дольщиком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Дольщиком.</w:t>
      </w:r>
    </w:p>
    <w:p w14:paraId="6A627FDD" w14:textId="4833E639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9598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.5. Все изменения и дополнения к настоящему Договору либо к его приложениям оформляются дополнительными соглашениями Сторон в письменной форме, которые являются неотъемлемыми частями настоящего Договора</w:t>
      </w:r>
      <w:r w:rsidR="00B87B67" w:rsidRPr="00B87B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87B67" w:rsidRPr="00870A33">
        <w:rPr>
          <w:rFonts w:ascii="Times New Roman" w:eastAsia="Times New Roman" w:hAnsi="Times New Roman" w:cs="Times New Roman"/>
          <w:sz w:val="24"/>
          <w:szCs w:val="24"/>
          <w:lang w:eastAsia="zh-CN"/>
        </w:rPr>
        <w:t>и подлежат государственной регистрации в установленном законодательством Российской Федерации порядке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FD02AEF" w14:textId="277C19A2" w:rsidR="006C3251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695983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.6. Настоящий Договор составлен в трех экземплярах: один экземпляр для Застройщика, один экземпляр для Дольщика, и один экземпляр – для Управления Федеральной службы Государственной регистрации, кадастра и картографии по Калининградской области. Все экземпляры имеют равную юридическую силу и являются оригиналами.</w:t>
      </w:r>
    </w:p>
    <w:p w14:paraId="0B720AAF" w14:textId="25EC4465" w:rsidR="00112999" w:rsidRPr="00DA7518" w:rsidRDefault="00112999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подтверждают, что все условия Договора надлежащим образом согласованы Сторонами, полностью приняты Сторонами, соответствуют интересам Сторон, являются приемлемыми для Дольщика и исполнимыми.</w:t>
      </w:r>
    </w:p>
    <w:p w14:paraId="500BF102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29BFED" w14:textId="77777777" w:rsidR="006C3251" w:rsidRPr="00DA7518" w:rsidRDefault="006C3251" w:rsidP="002D4B2A">
      <w:pPr>
        <w:shd w:val="clear" w:color="auto" w:fill="FFFFFF"/>
        <w:tabs>
          <w:tab w:val="num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РЕКВИЗИТЫ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9"/>
        <w:gridCol w:w="5296"/>
      </w:tblGrid>
      <w:tr w:rsidR="006C3251" w:rsidRPr="00DA7518" w14:paraId="20FC96C3" w14:textId="77777777" w:rsidTr="00384641">
        <w:trPr>
          <w:trHeight w:val="456"/>
        </w:trPr>
        <w:tc>
          <w:tcPr>
            <w:tcW w:w="5120" w:type="dxa"/>
          </w:tcPr>
          <w:p w14:paraId="5DB4DE02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Застройщик</w:t>
            </w:r>
          </w:p>
        </w:tc>
        <w:tc>
          <w:tcPr>
            <w:tcW w:w="5121" w:type="dxa"/>
          </w:tcPr>
          <w:p w14:paraId="7EB5D6C1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Дольщик</w:t>
            </w:r>
          </w:p>
        </w:tc>
      </w:tr>
      <w:tr w:rsidR="006C3251" w:rsidRPr="00DA7518" w14:paraId="0CADE60C" w14:textId="77777777" w:rsidTr="00384641">
        <w:trPr>
          <w:trHeight w:val="1166"/>
        </w:trPr>
        <w:tc>
          <w:tcPr>
            <w:tcW w:w="5120" w:type="dxa"/>
          </w:tcPr>
          <w:p w14:paraId="15307901" w14:textId="667C5FCC" w:rsidR="006C3251" w:rsidRPr="00DA7518" w:rsidRDefault="00CB1B47" w:rsidP="002D4B2A">
            <w:pPr>
              <w:tabs>
                <w:tab w:val="num" w:pos="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A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"СПЕЦИАЛИЗИРОВАННЫЙ ЗАСТРОЙЩИК </w:t>
            </w:r>
            <w:r w:rsidR="00FE3176" w:rsidRPr="00DA751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26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Калининграднефтестрой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121" w:type="dxa"/>
          </w:tcPr>
          <w:p w14:paraId="7F9EDDBF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C3251" w:rsidRPr="00DA7518" w14:paraId="050B4C0B" w14:textId="77777777" w:rsidTr="005248C7">
        <w:trPr>
          <w:trHeight w:val="2664"/>
        </w:trPr>
        <w:tc>
          <w:tcPr>
            <w:tcW w:w="5120" w:type="dxa"/>
            <w:shd w:val="clear" w:color="auto" w:fill="auto"/>
          </w:tcPr>
          <w:p w14:paraId="065EFF01" w14:textId="32819770" w:rsidR="001548BD" w:rsidRPr="00DA7518" w:rsidRDefault="00CB1B47" w:rsidP="002D4B2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ООО ««Специализированный застройщик «</w:t>
            </w:r>
            <w:r w:rsidR="00A26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Калининграднефтестрой</w:t>
            </w: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Юридический адрес: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6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Калининград, пер. Кирова, 2 литер </w:t>
            </w:r>
            <w:r w:rsidR="00A26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ИНН: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640C" w:rsidRPr="00A26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3906955492</w:t>
            </w: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КПП: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640C" w:rsidRPr="00A26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390601001</w:t>
            </w: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ОГРН:</w:t>
            </w:r>
            <w:r w:rsidR="00A2640C" w:rsidRPr="00A26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1153926006475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,_____________</w:t>
            </w: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Расчетный счет: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</w:t>
            </w: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Банк:</w:t>
            </w:r>
          </w:p>
          <w:p w14:paraId="05697606" w14:textId="77777777" w:rsidR="001548BD" w:rsidRPr="00DA7518" w:rsidRDefault="001548BD" w:rsidP="002D4B2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B1B47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", БИК: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9E1818C" w14:textId="77777777" w:rsidR="006C3251" w:rsidRPr="00DA7518" w:rsidRDefault="00CB1B47" w:rsidP="002D4B2A">
            <w:pPr>
              <w:tabs>
                <w:tab w:val="num" w:pos="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Корр. счет:</w:t>
            </w:r>
            <w:r w:rsidR="00FE3176"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__________________________</w:t>
            </w:r>
          </w:p>
        </w:tc>
        <w:tc>
          <w:tcPr>
            <w:tcW w:w="5121" w:type="dxa"/>
          </w:tcPr>
          <w:p w14:paraId="1B33A8A2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7D92159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FE12CA5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C7AA391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7E19B2F" w14:textId="77777777" w:rsidR="006C3251" w:rsidRPr="00DA7518" w:rsidRDefault="006C3251" w:rsidP="002D4B2A">
            <w:pPr>
              <w:tabs>
                <w:tab w:val="num" w:pos="0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A75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</w:tbl>
    <w:p w14:paraId="131B4266" w14:textId="46D67B50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Приложение № 1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поэтажный план (Графический план) объекта долевого строительства.</w:t>
      </w:r>
    </w:p>
    <w:p w14:paraId="17CEF077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EBBB8D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ЗАСТРОЙЩИК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ДОЛЬЩИК</w:t>
      </w:r>
    </w:p>
    <w:p w14:paraId="06870484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6BE5D3D" w14:textId="776CE17E" w:rsidR="00B0400C" w:rsidRPr="004235E8" w:rsidRDefault="006C3251" w:rsidP="004235E8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4235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="004235E8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14:paraId="651043C2" w14:textId="469DB2B9" w:rsidR="00167C43" w:rsidRPr="00DA7518" w:rsidRDefault="00167C43" w:rsidP="004235E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0454D9" w14:textId="77777777" w:rsidR="00167C43" w:rsidRPr="00DA7518" w:rsidRDefault="00167C43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37EDD7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left="35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1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5ABFEE3" w14:textId="3DCBC6A6" w:rsidR="00CB1B47" w:rsidRPr="00DA7518" w:rsidRDefault="006C3251" w:rsidP="00A2640C">
      <w:pPr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center"/>
        <w:outlineLvl w:val="6"/>
        <w:rPr>
          <w:rFonts w:ascii="Times New Roman" w:hAnsi="Times New Roman" w:cs="Times New Roman"/>
          <w:sz w:val="24"/>
          <w:szCs w:val="24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ДОГОВОРУ </w:t>
      </w:r>
      <w:r w:rsidR="00BE2D89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FE3176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</w:p>
    <w:p w14:paraId="0E44EB1A" w14:textId="0C6DE364" w:rsidR="006C3251" w:rsidRPr="00DA7518" w:rsidRDefault="006C3251" w:rsidP="00A2640C">
      <w:pPr>
        <w:numPr>
          <w:ilvl w:val="6"/>
          <w:numId w:val="0"/>
        </w:numPr>
        <w:tabs>
          <w:tab w:val="num" w:pos="0"/>
        </w:tabs>
        <w:suppressAutoHyphens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участия в долевом строительст</w:t>
      </w:r>
      <w:r w:rsidR="00BE2D89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ве</w:t>
      </w:r>
      <w:r w:rsidR="00A2640C" w:rsidRPr="00A26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E2D89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многоквартирного жилого дома</w:t>
      </w:r>
      <w:r w:rsidR="00A2640C" w:rsidRPr="00A26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1B47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A2640C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="00CB1B47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расположенного по адресу: г. Калининград, ул. </w:t>
      </w:r>
      <w:r w:rsidR="00A26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Еловая аллея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E2D89"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 __________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20__ года</w:t>
      </w:r>
    </w:p>
    <w:p w14:paraId="04FC0F4D" w14:textId="77777777" w:rsidR="006C3251" w:rsidRPr="00DA7518" w:rsidRDefault="006C3251" w:rsidP="00A2640C">
      <w:pPr>
        <w:tabs>
          <w:tab w:val="num" w:pos="0"/>
          <w:tab w:val="left" w:pos="53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E3C20E" w14:textId="77777777" w:rsidR="006C3251" w:rsidRPr="00DA7518" w:rsidRDefault="006C3251" w:rsidP="00A2640C">
      <w:pPr>
        <w:tabs>
          <w:tab w:val="num" w:pos="0"/>
          <w:tab w:val="left" w:pos="538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0987F0F" w14:textId="77777777" w:rsidR="006C3251" w:rsidRPr="00DA7518" w:rsidRDefault="006C3251" w:rsidP="002D4B2A">
      <w:pPr>
        <w:tabs>
          <w:tab w:val="num" w:pos="0"/>
          <w:tab w:val="left" w:pos="538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4F3279" w14:textId="77777777" w:rsidR="006C3251" w:rsidRPr="00DA7518" w:rsidRDefault="006C3251" w:rsidP="002D4B2A">
      <w:pPr>
        <w:tabs>
          <w:tab w:val="num" w:pos="0"/>
          <w:tab w:val="left" w:pos="538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Этаж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</w:t>
      </w:r>
    </w:p>
    <w:p w14:paraId="3A50257F" w14:textId="77777777" w:rsidR="006C3251" w:rsidRPr="00DA7518" w:rsidRDefault="006C3251" w:rsidP="002D4B2A">
      <w:pPr>
        <w:tabs>
          <w:tab w:val="num" w:pos="0"/>
          <w:tab w:val="left" w:pos="538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 строительный ___</w:t>
      </w:r>
    </w:p>
    <w:p w14:paraId="2FBB554D" w14:textId="77777777" w:rsidR="006C3251" w:rsidRPr="00DA7518" w:rsidRDefault="006C3251" w:rsidP="002D4B2A">
      <w:pPr>
        <w:tabs>
          <w:tab w:val="num" w:pos="0"/>
          <w:tab w:val="left" w:pos="538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C42E7C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3817C6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FF4E0C5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05FB73E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05788D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EE8773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0CF1288" w14:textId="77777777" w:rsidR="006C3251" w:rsidRPr="00DA7518" w:rsidRDefault="006C325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34A5EF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897426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2DD1F1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CBC5415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DBC499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013A41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91E747E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181F79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1A176B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225260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FE104A6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C7A9D1D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65410A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4BF640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A23BD62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BFD0C0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CE6433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A6456D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94A669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10D4B9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E877C07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676E43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74B3E8E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25C5A3D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77126E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B70774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508B87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6B131AC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1684D7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A578B0" w14:textId="77777777" w:rsidR="00A2640C" w:rsidRDefault="00A2640C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06B763" w14:textId="6AE6DB0C" w:rsidR="00C45AB3" w:rsidRPr="00DA7518" w:rsidRDefault="00C45AB3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ЗАСТРОЙЩИК</w:t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ДОЛЬЩИК</w:t>
      </w:r>
    </w:p>
    <w:p w14:paraId="03B60B7D" w14:textId="77777777" w:rsidR="00C45AB3" w:rsidRPr="00DA7518" w:rsidRDefault="00C45AB3" w:rsidP="002D4B2A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9E36890" w14:textId="43B33D5C" w:rsidR="00C45AB3" w:rsidRPr="00DA7518" w:rsidRDefault="00C45AB3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="00DA751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A7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42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</w:t>
      </w:r>
      <w:r w:rsidRPr="00DA751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p w14:paraId="242F5852" w14:textId="77777777" w:rsidR="00384641" w:rsidRPr="00DA7518" w:rsidRDefault="00384641" w:rsidP="002D4B2A">
      <w:pPr>
        <w:tabs>
          <w:tab w:val="num" w:pos="0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84641" w:rsidRPr="00DA7518" w:rsidSect="00384641">
      <w:footerReference w:type="default" r:id="rId13"/>
      <w:pgSz w:w="11906" w:h="16838"/>
      <w:pgMar w:top="568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685E7" w14:textId="77777777" w:rsidR="0082589D" w:rsidRDefault="0082589D">
      <w:pPr>
        <w:spacing w:after="0" w:line="240" w:lineRule="auto"/>
      </w:pPr>
      <w:r>
        <w:separator/>
      </w:r>
    </w:p>
  </w:endnote>
  <w:endnote w:type="continuationSeparator" w:id="0">
    <w:p w14:paraId="146B85F2" w14:textId="77777777" w:rsidR="0082589D" w:rsidRDefault="0082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5C81" w14:textId="491F9D89" w:rsidR="00BA44EB" w:rsidRDefault="00BA44EB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0C63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0767" w14:textId="77777777" w:rsidR="0082589D" w:rsidRDefault="0082589D">
      <w:pPr>
        <w:spacing w:after="0" w:line="240" w:lineRule="auto"/>
      </w:pPr>
      <w:r>
        <w:separator/>
      </w:r>
    </w:p>
  </w:footnote>
  <w:footnote w:type="continuationSeparator" w:id="0">
    <w:p w14:paraId="6A585510" w14:textId="77777777" w:rsidR="0082589D" w:rsidRDefault="00825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08"/>
        </w:tabs>
        <w:ind w:left="1260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4"/>
    <w:rsid w:val="0000364E"/>
    <w:rsid w:val="000123BE"/>
    <w:rsid w:val="00016113"/>
    <w:rsid w:val="00016D79"/>
    <w:rsid w:val="00033786"/>
    <w:rsid w:val="000350B8"/>
    <w:rsid w:val="00035F83"/>
    <w:rsid w:val="0004191F"/>
    <w:rsid w:val="00043B8E"/>
    <w:rsid w:val="0004655C"/>
    <w:rsid w:val="000465B8"/>
    <w:rsid w:val="00056040"/>
    <w:rsid w:val="00064025"/>
    <w:rsid w:val="0007180A"/>
    <w:rsid w:val="00082119"/>
    <w:rsid w:val="000824E2"/>
    <w:rsid w:val="000A0170"/>
    <w:rsid w:val="000A72B9"/>
    <w:rsid w:val="000A7476"/>
    <w:rsid w:val="000B12D0"/>
    <w:rsid w:val="000B382B"/>
    <w:rsid w:val="000C63BA"/>
    <w:rsid w:val="000E211B"/>
    <w:rsid w:val="0010699D"/>
    <w:rsid w:val="00112999"/>
    <w:rsid w:val="001323E2"/>
    <w:rsid w:val="00146456"/>
    <w:rsid w:val="0015458C"/>
    <w:rsid w:val="001548BD"/>
    <w:rsid w:val="001638B9"/>
    <w:rsid w:val="00167C43"/>
    <w:rsid w:val="00180824"/>
    <w:rsid w:val="00187D81"/>
    <w:rsid w:val="00191090"/>
    <w:rsid w:val="001913F4"/>
    <w:rsid w:val="001A3293"/>
    <w:rsid w:val="001B0B1A"/>
    <w:rsid w:val="001B39A2"/>
    <w:rsid w:val="001D4681"/>
    <w:rsid w:val="001E6078"/>
    <w:rsid w:val="001E61F0"/>
    <w:rsid w:val="002500F1"/>
    <w:rsid w:val="0025346E"/>
    <w:rsid w:val="002541CC"/>
    <w:rsid w:val="002620D7"/>
    <w:rsid w:val="00273161"/>
    <w:rsid w:val="0027620C"/>
    <w:rsid w:val="002772E1"/>
    <w:rsid w:val="00284610"/>
    <w:rsid w:val="002904F7"/>
    <w:rsid w:val="002A7A0F"/>
    <w:rsid w:val="002C6164"/>
    <w:rsid w:val="002D0D95"/>
    <w:rsid w:val="002D4B2A"/>
    <w:rsid w:val="002F18D4"/>
    <w:rsid w:val="00311074"/>
    <w:rsid w:val="00313E37"/>
    <w:rsid w:val="00314498"/>
    <w:rsid w:val="00320239"/>
    <w:rsid w:val="00331565"/>
    <w:rsid w:val="003401AF"/>
    <w:rsid w:val="00343CF8"/>
    <w:rsid w:val="00384641"/>
    <w:rsid w:val="0038751A"/>
    <w:rsid w:val="003A690D"/>
    <w:rsid w:val="003C10F6"/>
    <w:rsid w:val="003D7ED1"/>
    <w:rsid w:val="003E72EC"/>
    <w:rsid w:val="003E759E"/>
    <w:rsid w:val="003F1010"/>
    <w:rsid w:val="004141BC"/>
    <w:rsid w:val="00422751"/>
    <w:rsid w:val="004235E8"/>
    <w:rsid w:val="00437C47"/>
    <w:rsid w:val="004472FD"/>
    <w:rsid w:val="00457449"/>
    <w:rsid w:val="00460A04"/>
    <w:rsid w:val="00461027"/>
    <w:rsid w:val="00472509"/>
    <w:rsid w:val="00477DCB"/>
    <w:rsid w:val="00483A73"/>
    <w:rsid w:val="00486BDF"/>
    <w:rsid w:val="004A1A35"/>
    <w:rsid w:val="004A1A55"/>
    <w:rsid w:val="004A7022"/>
    <w:rsid w:val="004E1A54"/>
    <w:rsid w:val="004E29D2"/>
    <w:rsid w:val="004F790A"/>
    <w:rsid w:val="00501415"/>
    <w:rsid w:val="00505161"/>
    <w:rsid w:val="00505877"/>
    <w:rsid w:val="00512354"/>
    <w:rsid w:val="005248C7"/>
    <w:rsid w:val="00537BDF"/>
    <w:rsid w:val="005420AE"/>
    <w:rsid w:val="005503DE"/>
    <w:rsid w:val="00550FDF"/>
    <w:rsid w:val="005734ED"/>
    <w:rsid w:val="00584CCA"/>
    <w:rsid w:val="00591B28"/>
    <w:rsid w:val="00595CB7"/>
    <w:rsid w:val="00597A78"/>
    <w:rsid w:val="005A43F4"/>
    <w:rsid w:val="005B459B"/>
    <w:rsid w:val="005B4CD2"/>
    <w:rsid w:val="005D3DB9"/>
    <w:rsid w:val="005E5233"/>
    <w:rsid w:val="005F70E0"/>
    <w:rsid w:val="00617E12"/>
    <w:rsid w:val="00631313"/>
    <w:rsid w:val="006413CC"/>
    <w:rsid w:val="0064717C"/>
    <w:rsid w:val="00660475"/>
    <w:rsid w:val="00660559"/>
    <w:rsid w:val="006705EC"/>
    <w:rsid w:val="006725E1"/>
    <w:rsid w:val="006752BB"/>
    <w:rsid w:val="006757DD"/>
    <w:rsid w:val="00695983"/>
    <w:rsid w:val="006C07B5"/>
    <w:rsid w:val="006C3251"/>
    <w:rsid w:val="006E0150"/>
    <w:rsid w:val="006E065E"/>
    <w:rsid w:val="006E2C9F"/>
    <w:rsid w:val="006E5D07"/>
    <w:rsid w:val="007023AA"/>
    <w:rsid w:val="00705645"/>
    <w:rsid w:val="00711FDD"/>
    <w:rsid w:val="007139C7"/>
    <w:rsid w:val="00733A01"/>
    <w:rsid w:val="007371E2"/>
    <w:rsid w:val="00761AA9"/>
    <w:rsid w:val="00761DE0"/>
    <w:rsid w:val="00777DDC"/>
    <w:rsid w:val="00786058"/>
    <w:rsid w:val="007B45EB"/>
    <w:rsid w:val="007C35D7"/>
    <w:rsid w:val="007C7EDC"/>
    <w:rsid w:val="007D02B2"/>
    <w:rsid w:val="007F1EF4"/>
    <w:rsid w:val="007F79BB"/>
    <w:rsid w:val="00816E22"/>
    <w:rsid w:val="00822B9B"/>
    <w:rsid w:val="0082589D"/>
    <w:rsid w:val="00830E04"/>
    <w:rsid w:val="00844E6A"/>
    <w:rsid w:val="00883E96"/>
    <w:rsid w:val="008B7B84"/>
    <w:rsid w:val="008C3678"/>
    <w:rsid w:val="008D4952"/>
    <w:rsid w:val="008E52DF"/>
    <w:rsid w:val="008F1661"/>
    <w:rsid w:val="008F70FB"/>
    <w:rsid w:val="00906ECE"/>
    <w:rsid w:val="00911188"/>
    <w:rsid w:val="00916077"/>
    <w:rsid w:val="0092265E"/>
    <w:rsid w:val="00940BC1"/>
    <w:rsid w:val="009461B1"/>
    <w:rsid w:val="00951375"/>
    <w:rsid w:val="00966F55"/>
    <w:rsid w:val="009977C3"/>
    <w:rsid w:val="009B0A30"/>
    <w:rsid w:val="009B2F52"/>
    <w:rsid w:val="009D6137"/>
    <w:rsid w:val="009D7B48"/>
    <w:rsid w:val="009E1A19"/>
    <w:rsid w:val="009F02BD"/>
    <w:rsid w:val="00A1172C"/>
    <w:rsid w:val="00A17568"/>
    <w:rsid w:val="00A2640C"/>
    <w:rsid w:val="00A26CAB"/>
    <w:rsid w:val="00A31E37"/>
    <w:rsid w:val="00A42B66"/>
    <w:rsid w:val="00A51922"/>
    <w:rsid w:val="00A72955"/>
    <w:rsid w:val="00A85801"/>
    <w:rsid w:val="00AA522E"/>
    <w:rsid w:val="00AC70DF"/>
    <w:rsid w:val="00AD1D50"/>
    <w:rsid w:val="00AD29BB"/>
    <w:rsid w:val="00AE1E2F"/>
    <w:rsid w:val="00AE4E49"/>
    <w:rsid w:val="00AF2E1B"/>
    <w:rsid w:val="00AF7FB6"/>
    <w:rsid w:val="00B03FB1"/>
    <w:rsid w:val="00B0400C"/>
    <w:rsid w:val="00B0525E"/>
    <w:rsid w:val="00B16E87"/>
    <w:rsid w:val="00B27ECA"/>
    <w:rsid w:val="00B344FF"/>
    <w:rsid w:val="00B55F25"/>
    <w:rsid w:val="00B64AD7"/>
    <w:rsid w:val="00B76513"/>
    <w:rsid w:val="00B86E2E"/>
    <w:rsid w:val="00B87B67"/>
    <w:rsid w:val="00B959C7"/>
    <w:rsid w:val="00B97985"/>
    <w:rsid w:val="00BA44EB"/>
    <w:rsid w:val="00BC6333"/>
    <w:rsid w:val="00BD277F"/>
    <w:rsid w:val="00BD580D"/>
    <w:rsid w:val="00BE2D89"/>
    <w:rsid w:val="00BE34BD"/>
    <w:rsid w:val="00C046C5"/>
    <w:rsid w:val="00C04B67"/>
    <w:rsid w:val="00C13985"/>
    <w:rsid w:val="00C1732F"/>
    <w:rsid w:val="00C3477D"/>
    <w:rsid w:val="00C45AB3"/>
    <w:rsid w:val="00C541D0"/>
    <w:rsid w:val="00C551CF"/>
    <w:rsid w:val="00C65AC5"/>
    <w:rsid w:val="00C841F5"/>
    <w:rsid w:val="00C9034A"/>
    <w:rsid w:val="00C9035A"/>
    <w:rsid w:val="00C94108"/>
    <w:rsid w:val="00C95C82"/>
    <w:rsid w:val="00CB1B47"/>
    <w:rsid w:val="00CC32F1"/>
    <w:rsid w:val="00CC6ED7"/>
    <w:rsid w:val="00CE0BD0"/>
    <w:rsid w:val="00D12B49"/>
    <w:rsid w:val="00D372D5"/>
    <w:rsid w:val="00D56AA1"/>
    <w:rsid w:val="00D6643C"/>
    <w:rsid w:val="00D67E65"/>
    <w:rsid w:val="00D813E6"/>
    <w:rsid w:val="00D94EE9"/>
    <w:rsid w:val="00DA6161"/>
    <w:rsid w:val="00DA7518"/>
    <w:rsid w:val="00DB28F8"/>
    <w:rsid w:val="00DB2CEC"/>
    <w:rsid w:val="00DB2DDA"/>
    <w:rsid w:val="00DC115E"/>
    <w:rsid w:val="00E033DA"/>
    <w:rsid w:val="00E1338D"/>
    <w:rsid w:val="00E320D2"/>
    <w:rsid w:val="00E34B99"/>
    <w:rsid w:val="00E35BCB"/>
    <w:rsid w:val="00E56E58"/>
    <w:rsid w:val="00E638C8"/>
    <w:rsid w:val="00E7582D"/>
    <w:rsid w:val="00ED0952"/>
    <w:rsid w:val="00ED324D"/>
    <w:rsid w:val="00EE62BF"/>
    <w:rsid w:val="00EF3393"/>
    <w:rsid w:val="00EF476E"/>
    <w:rsid w:val="00EF5FC1"/>
    <w:rsid w:val="00F0048B"/>
    <w:rsid w:val="00F01235"/>
    <w:rsid w:val="00F047C4"/>
    <w:rsid w:val="00F12C57"/>
    <w:rsid w:val="00F157F1"/>
    <w:rsid w:val="00F33EE1"/>
    <w:rsid w:val="00F41A93"/>
    <w:rsid w:val="00F56D68"/>
    <w:rsid w:val="00F57E6A"/>
    <w:rsid w:val="00F8433A"/>
    <w:rsid w:val="00F90934"/>
    <w:rsid w:val="00F91976"/>
    <w:rsid w:val="00FA501B"/>
    <w:rsid w:val="00FB1010"/>
    <w:rsid w:val="00FB6F24"/>
    <w:rsid w:val="00FE3176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10C2"/>
  <w15:docId w15:val="{0EC5CC49-F8E8-4D29-A31C-661D834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251"/>
  </w:style>
  <w:style w:type="paragraph" w:styleId="1">
    <w:name w:val="heading 1"/>
    <w:basedOn w:val="a"/>
    <w:link w:val="10"/>
    <w:uiPriority w:val="9"/>
    <w:qFormat/>
    <w:rsid w:val="006C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6C3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6C325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6C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6C325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6C325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6C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25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7C35D7"/>
    <w:rPr>
      <w:color w:val="0563C1" w:themeColor="hyperlink"/>
      <w:u w:val="single"/>
    </w:rPr>
  </w:style>
  <w:style w:type="paragraph" w:styleId="a9">
    <w:name w:val="Body Text Indent"/>
    <w:basedOn w:val="a"/>
    <w:link w:val="aa"/>
    <w:uiPriority w:val="99"/>
    <w:rsid w:val="007C35D7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7C35D7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A7A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dytext">
    <w:name w:val="Body text_"/>
    <w:link w:val="13"/>
    <w:rsid w:val="00343CF8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343CF8"/>
    <w:pPr>
      <w:shd w:val="clear" w:color="auto" w:fill="FFFFFF"/>
      <w:spacing w:after="0" w:line="240" w:lineRule="exact"/>
    </w:pPr>
    <w:rPr>
      <w:rFonts w:ascii="Batang" w:eastAsia="Batang" w:hAnsi="Batang" w:cs="Batang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43CF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3CF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3CF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3CF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3CF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8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02F230F9F564D9D41D33ABA9AC10527B8388AD0E03B07D56E36F174A343A612EBB74EADC1126FBA8C0E691570CACF7675B1D47252AA95031TEp1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973F5149A9BC49A89CED0ED499FA94" ma:contentTypeVersion="0" ma:contentTypeDescription="Создание документа." ma:contentTypeScope="" ma:versionID="ab48e417a18e3a0d5ef49495116e04d0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VVDU5HPDTQC2-33-298914</_dlc_DocId>
    <_dlc_DocIdUrl xmlns="a5444ea2-90b0-4ece-a612-f39e0dd9a22f">
      <Url>http://docs.bankspb.ru/dms/ERequests/_layouts/15/DocIdRedir.aspx?ID=VVDU5HPDTQC2-33-298914</Url>
      <Description>VVDU5HPDTQC2-33-298914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54AB-EB6A-4727-BBD2-413DD208B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EE989-1640-41C8-AA05-9362349288A8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5D1E39DC-CDA7-4DDF-8D30-C3E3A2054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3CD9E-F922-4FCA-982D-4501D22B8E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08A48-99D5-418F-85E3-F7927927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Пк</cp:lastModifiedBy>
  <cp:revision>2</cp:revision>
  <cp:lastPrinted>2021-07-15T08:16:00Z</cp:lastPrinted>
  <dcterms:created xsi:type="dcterms:W3CDTF">2022-05-12T13:13:00Z</dcterms:created>
  <dcterms:modified xsi:type="dcterms:W3CDTF">2022-05-12T13:13:00Z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0x01010004973F5149A9BC49A89CED0ED499FA94</vt:lpwstr>
  </property>
  <property fmtid="{D5CDD505-2E9C-101B-9397-08002B2CF9AE}" pid="3" name="_dlc_DocIdItemGuid">
    <vt:lpwstr>691289d4-1a90-4101-a380-278e8e6122fc</vt:lpwstr>
  </property>
</Properties>
</file>