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7.07.2014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Проектная декларация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Проектная декларация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Строительство многоквартирного жилого дома со встроенными нежилыми помещениями, расположенного по адресу: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Калининградская область, город Пионерский, улица Шаманова, дом 1 а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Опубликовано: 17 июля 2014 года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1. Информация о Застройщике.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Фирменное название: Общество с ограниченной ответственностью «СТК-Балт»;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Местонахождение – юридический адрес: 236010, г. Калининград, улица Красносельская, 60 А;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адрес, телефон, факс: 236010, город Калининград, улица Красносельская, 60 А, тел/факс (8-4012) 21-36-69, (8-4012) 33-36-35, +7-906-239-47-36.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Режим работы: понедельник-пятница с 9-00 до 18-00, суббота, воскресенье – выходной.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Директор – Столяр Александр Витальевич.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2. Сведения об учредителях: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Согласно Уставу (новая редакция) ООО «СТК-Балт», зарегистрированному 20.10.2009 г. межрайонной ИФНС России по крупнейшим налогоплательщикам по Калининградской области, участниками Общества являются: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 России Столяр Александр Витальевич, паспорт 27 12 422154, выдан 08.10.2012 г. ОУФМС России по Калининградской области Центрального района города Калининграда, зарегистрирован по адресу: г. Калининград, переулок Радистов, дом 7. Обладает 57 % голосов.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 России Кашляков Николай Михайлович, паспорт: 27 00 138296, выдан 20 декабря 2000  года ОВД Октябрьского района города Калининграда, зарегистрирован по адресу:   город Калининград, улица Глазунова, дом 11, квартира 42. Обладает 43% голосов.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3.   Государственная регистрация: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о государственной регистрации №4030 серия КД-ОКР, регистрационный номер 215 от01.04.2002 г., выдано Администрацией Октябрьского района г. Калининграда;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о внесении записи в Единый государственный реестр юридических лиц о юридическом лице, серия 39№001274998, зарегистрировано 27.10.2009 г., выдано межрайонной инспекцией Федеральной налоговой службы по крупнейшим налогоплательщикам по Калининградской области. ОГРН 1023900766086;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о постановке на учет в налоговом органе серия 39№000166739 от 07.04.2002 г. выдано инспекцией МНС России по Октябрьскому району г. Калининграда, ИНН 3905044232, КПП 390501001.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4. Информация о проектах строительства многоквартирных домов и (или) иных объектов недвижимости, в которых принимал участие Застройщик в течение 3-х лет, предшествующих опубликованию настоящей декларации: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– г. Пионерский Калининградской области, ул. Советская, 11 «Б», введен в эксплуатацию 28 ноября 2008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– г. Пионерский Калининградской области, ул. Пионерская, д. 2 «а», введен в эксплуатацию 30 сентября 2009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– г. Пионерский Калининградской области, ул. Пионерская, д. 4 «а», введен в эксплуатацию 30 октября 2009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– г. Пионерский Калининградской области, ул. Комсомольская, д. 58, введен в эксплуатацию 30 сентября 2010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– г. Пионерский Калининградской области, ул. Советская, 9 «Б», введен в эксплуатацию 14 сентября 2010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– г. Пионерский Калининградской области, ул. Рабочая, 6, введен в эксплуатацию 30 сентября 2011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два жилых дома — г. Пионерский Калининградской области, ул. Набережная 2 А и 2 Б, введены в эксплуатацию 16 декабря 2011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— г. Пионерская, ул. Комсомольская, д. 56, введен в эксплуатацию 18 сентября 2012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Жилой дом — г. Пионерский, ул. Парковая, д. 4, введен в эксплуатацию 30 ноября 2012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— г. Пионерский, ул. Пионерская, д. 4 Б, введен в эксплуатацию 30 декабря 2013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— г. Пионерский, ул. Комсомольская 11, введен в эксплуатацию 30 июня 2014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Жилой дом — г. Пионерский, ул. Комсомольская 60, введен в эксплуатацию 30 июня 2014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Подробную информацию смотрите в разделе «ПРОЕКТЫ» сайта WWW.STKBALT.RU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5. Финансовый результат текущего года: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Размер кредиторской задолженности на 17.07.2014 г. – 28 930 тыс. рублей.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Размер дебиторской задолженности на 17.07.2014 г. –24 429 тыс. рублей, в кроме того по заключенным договорам долевого участия – 90 492 тыс. рублей.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6.  Информация о проекте строительства: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объекта: Многоквартирный жилой дом со встроенными нежилыми помещениями по улице Шаманова дом 1 а в городе Пионерский.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Цель проекта строительства: строительство (создание) многоквартирного жилого дома со встроенными нежилыми помещениями с целью передачи в собственность Участникам долевого строительства.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Срок строительства: Начало строительства 15 июля 2014 года. Окончание строительства – срок до 30 декабря 2015 года.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 государственной экспертизы проектной документации: Положительное заключение экспертизы от 11.07.2014 г. №4-1-1-0062-14 выдано ООО «Негосударственная экспертиза».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Разрешение на строительство: Разрешение на строительство №RU 39303000-35-2014/МО от 15.07.2014 г. выдано  Муниципальным образованием «Пионерский городской округ» Калининградской области.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Права Застройщика на земельный участок: земельный участок находится в собственности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Договор купли-продажи земельного участка №2/С от 15.04.2013 г., зарегистрированный в Управлении Федеральной службы регистрации, кадастра и картографии по Калининградской области (номер регистрации 39-39-03/262/2013-443, дата регистрации 02.07.2013 г.).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Постановление от 07.07.2014 г. о предоставлении ООО «СТК-Балт» разрешения на условно разрешенный вид использования земельного участка с кадастровым номером 39:19:01-02-15:769 под строительство многоквартирного жилого дома 5-8 этажей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7. Срок получения разрешения на ввод в эксплуатацию строящихся (создаваемых) объектов недвижимости, перечень органов и организаций, участвующих в приемке указанного объекта недвижимости: Планируемый срок получения разрешения на ввод объекта в эксплуатацию – срок до 30 декабря 2015 года. Выдается Муниципальным образованием «Пионерский городской округ» Калининградской области.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Перечень органов государственной власти, органов местного самоуправления и организаций, представители которых будут участвовать в приемке указанных жилых домов и (или) иного объекта недвижимости: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Приемка объекта в эксплуатацию будет осуществляться в соответствии с действующим федеральным и региональным законодательством с участием представителей органов государственного надзора и организаций, эксплуатирующих инженерно-технические коммуникации.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Заинтересованные органы и организации, согласно распоряжению главы Администрации ГО «Город Калининград» о назначении Госкомиссии.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9. Проектная организация:  ООО «КалининградПромСтройПроект», г. Калининград, ул. Рижская,14. Допуск СРО  №П-2.0100/06 от 08.08.12 г.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10.  Местоположение и описание строящегося объекта недвижимости, в соответствии с  проектной  документацией, на основании которой  выдано разрешение на строительство: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Калининградская область, город Пионерский, улица Шаманова, дом 1 а. Объект расположен на земельном участке площадью 1 644 кв.м., имеющем кадастровый номер 39:19:01-02-15:769.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Земельный участок под строительство многоквартирного жилого дома расположен на перекрестке улиц Шаманова и Комсомольской в г. Пионерский.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Территория строительства многоквартирного жилого дома ограничена: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 севера – ул. Комсомольская;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 востока – лесопарковая зона;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 запада – перекресток улиц Комсомольская и Шаманова и территория многоквартирного жилого дома №1 по улице Шаманова;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 юга — пустырь, за ним действующая газовая котельная.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Проектом предусматривается благоустройство территории: автостоянка на 13 автомашин, пешеходные тротуары, площадки для хозяйственных целей, детская площадка.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11. Основные показатели застройки: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Многоквартирный жилой дом представляет собой двухсекционное семи-восьмиэтажное здание. Высота жилых этажей здания 3,1 м, высота нежилых помещений - 2,8 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62-квартирный дом состоит из однокомнатных и двухкомнатных квартир разной площадью. На первом этаже здания размещены нежилые помещения, комната уборочного инвентаря, электрощитовая, водомерный узел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Уровень ответственности здания – II. Фундаменты – свайные. Стены наружные – из силикатного кирпича, фундаментных блоков, толщина наружных стен 300, 400, 500 мм, с наружным  утеплением. Стены внутренние – из силикатного и керамического кирпича.  Лестницы, площадки – сборно-монолитные конструкции. Кровля – скатная по стропильной системе, покрытие - металлочерепица по деревянной стропильной конструкции, окна – однокамерные стеклопакеты из металлопластика.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Система электроснабжения: категория надежности электроснабжения II-я, расчетная мощность 81,0 кВт, напряжение сети 380/220 В.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Водоснабжение объекта: предусмотрено от городской существующей сети водопровода диаметром 150 мм, проходящего по ул. Шаманова. Здание оборудуется системой хозяйственно-бытовой канализации, системами холодного водоснабжения, автономного горячего водоснабжения от двухконтурных котлов, установленных в каждой квартире в кухнях. Для создания необходимого напора в системе водоснабжения жилого дома предусматривается установка повысительной насосной станции. Для учета расхода воды предусматривается установка счетчиков холодной воды в каждой квартире.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Система водоотведения: сброс сточных вод осуществляется в существующую сеть канализации, проходящую по ул. Комсомольская.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Теплоснабжение квартир принято от автоматизированных двухконтурных газовых котлов с закрытой камерой сгорания, устанавливаемых в кухнях.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- Система газоснабжения: проект на газоснабжение жилого дома разработан на основании технических условий №74-М от 21.03.2014 г ОАО «Калининградгазификация». Источник газоснабжения – существующий подземный газопровод низкого давления, проложенный по пер. Советскому в г. Пионерский.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Проектом предусмотрены следующие виды связи: телефонизация, кабельное телевидение.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Здание II степени огнестойкости.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12. Технико-экономические показатели дома: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Площадь участка: 1 644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домов: 1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Число подъездов: 2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Число квартир: 62 шт., в том числе Однокомнатных 37,16 кв.м. - 1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Однокомнатных 39,39 кв.м. -  2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Однокомнатных 35,21 кв.м. - 2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Однокомнатных 33,72 кв.м. - 2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Однокомнатных 37,03 кв.м. – 1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Однокомнатных 36,62 кв.м. - 5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Однокомнатных 39,15 кв.м.-  10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Однокомнатных 34,97кв.м. - 10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Однокомнатных 33,48 кв.м. - 10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Однокомнатных 36,49 кв.м. - 5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Двухкомнатных 58,52 кв.м. - 12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Двухкомнатных 58,20 кв.м. - 2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этажей: 7-8 этажей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Площадь застройки: 713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Строительный объем: 13 295,32 куб.м.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Общая площадь квартир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(с учетом площади балконов): 2 566,88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Общая площадь квартир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(без учета площади балконов): 2 524,78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Площадь здания: 3 821,65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Общая площадь хозяйственных кладовых: 341,88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хозяйственных кладовых: 16 шт.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Общая площадь мест общего пользования — 922,70 кв.м.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13. Состав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объекта недвижимости и передачи объектов долевого строительства участникам долевого строительства: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Межэтажные лестничные площадки, лестницы, коридоры, служебные помещения, электрощитовая, водомерный узел, лифтовые помещения, земельный участок, на котором расположен дом и элементы благоустройства и озеленения.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14. Сведения о возможных финансовых и прочих рисках при  осуществлении проекта строительства: В целях страхования возможных рисков, связанных с участием в долевом строительстве, застройщик ООО «СТК-Балт» информирует о том, что на основании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года №214-ФЗ договор долевого участия подлежит государственной регистрации в Управлении федеральной регистрационной службы по Калининградской области. 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Залог  земельного участка, предоставленного под строительство и принадлежащий Застройщику на праве аренды.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К финансовым и прочим рискам при осуществлении проекта строительства относятся повышение цен на строительные материалы, на подрядные и субподрядные работы.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стихийных бедствий, военных действий любого характера, блокады, решений Правительственных органов, изменений ставок рефинансирования Центрального банка, изменений налогового законодательства РФ, а также неблагоприятных погодных условий, исполнение обязательств по договору отодвигается соразмерно времени действий этих обстоятельств.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Объект долевого строительства, расположенный по адресу: Калининградская область, город Пионерский, улица Шаманова, застрахован Обществом с ограниченной ответственностью «Балт-страхование» (Договор страхования гражданской ответственности застройщика за неисполнение или ненадлежащее исполнение обязательств по передаче многоквартирного дома со встроенными нежилыми помещениями по договорам участия в долевом строительстве)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15. Планируемая стоимость строительства объекта недвижимости: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83 750 000 рубль.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16. Перечень организаций, осуществляющих основные строительно-монтажные работы (подрядчиков):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Генподрядчик - ООО «СТК-БалтСтрой»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Директор – Палло Александр Освальдович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о допуске к видам работ, которые оказывают влияние на безопасность объектов капитального строительства №812 от 25 апреля 2012.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Юридический адрес: 236010, г. Калининград, ул. Красносельская, д. 60-а.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адрес: 236010, г. Калининград, ул. Красносельская, д. 60-а.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17. Способ обеспечения исполнения обязательств застройщика по договору: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залог в силу закона.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t>18. Сведения об иных договорах, на основании которых привлекаются денежные средства:  нет.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08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             Директор ООО «СТК–Балт»                   А.В. Столяр</w:t>
      </w:r>
    </w:p>
    <w:p w:rsidR="00040858" w:rsidRPr="00040858" w:rsidRDefault="00040858" w:rsidP="0004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71394" w:rsidRDefault="00571394">
      <w:bookmarkStart w:id="0" w:name="_GoBack"/>
      <w:bookmarkEnd w:id="0"/>
    </w:p>
    <w:sectPr w:rsidR="0057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0A"/>
    <w:rsid w:val="00040858"/>
    <w:rsid w:val="0016320A"/>
    <w:rsid w:val="005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98775-E699-4334-8BDC-C90534B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40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085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2099</Words>
  <Characters>11969</Characters>
  <Application>Microsoft Office Word</Application>
  <DocSecurity>0</DocSecurity>
  <Lines>99</Lines>
  <Paragraphs>28</Paragraphs>
  <ScaleCrop>false</ScaleCrop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Ледяев Константин</dc:creator>
  <cp:keywords/>
  <dc:description/>
  <cp:lastModifiedBy>Ледяев Константин</cp:lastModifiedBy>
  <cp:revision>2</cp:revision>
  <dcterms:created xsi:type="dcterms:W3CDTF">2017-05-21T00:34:00Z</dcterms:created>
  <dcterms:modified xsi:type="dcterms:W3CDTF">2017-05-21T00:34:00Z</dcterms:modified>
</cp:coreProperties>
</file>